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A1" w:rsidRPr="00B41C9F" w:rsidRDefault="00714CA1" w:rsidP="00044FE1">
      <w:pPr>
        <w:ind w:left="5670"/>
        <w:jc w:val="both"/>
        <w:rPr>
          <w:rFonts w:ascii="Times New Roman" w:hAnsi="Times New Roman" w:cs="Times New Roman"/>
          <w:b/>
          <w:bCs/>
          <w:sz w:val="24"/>
          <w:szCs w:val="24"/>
        </w:rPr>
      </w:pPr>
      <w:bookmarkStart w:id="0" w:name="_GoBack"/>
      <w:bookmarkEnd w:id="0"/>
      <w:r w:rsidRPr="00C45007">
        <w:rPr>
          <w:rFonts w:ascii="Times New Roman" w:hAnsi="Times New Roman" w:cs="Times New Roman"/>
          <w:b/>
          <w:bCs/>
          <w:sz w:val="24"/>
          <w:szCs w:val="24"/>
        </w:rPr>
        <w:t xml:space="preserve">Приложение </w:t>
      </w:r>
      <w:r>
        <w:rPr>
          <w:rFonts w:ascii="Times New Roman" w:hAnsi="Times New Roman" w:cs="Times New Roman"/>
          <w:b/>
          <w:bCs/>
          <w:sz w:val="24"/>
          <w:szCs w:val="24"/>
        </w:rPr>
        <w:t xml:space="preserve">№ </w:t>
      </w:r>
      <w:r w:rsidRPr="00B41C9F">
        <w:rPr>
          <w:rFonts w:ascii="Times New Roman" w:hAnsi="Times New Roman" w:cs="Times New Roman"/>
          <w:b/>
          <w:bCs/>
          <w:sz w:val="24"/>
          <w:szCs w:val="24"/>
        </w:rPr>
        <w:t>3</w:t>
      </w:r>
    </w:p>
    <w:p w:rsidR="00714CA1" w:rsidRPr="00C45007" w:rsidRDefault="00714CA1" w:rsidP="00044FE1">
      <w:pPr>
        <w:ind w:left="5670"/>
        <w:jc w:val="both"/>
        <w:rPr>
          <w:rFonts w:ascii="Times New Roman" w:hAnsi="Times New Roman" w:cs="Times New Roman"/>
          <w:sz w:val="24"/>
          <w:szCs w:val="24"/>
        </w:rPr>
      </w:pPr>
      <w:r w:rsidRPr="00C45007">
        <w:rPr>
          <w:rFonts w:ascii="Times New Roman" w:hAnsi="Times New Roman" w:cs="Times New Roman"/>
          <w:sz w:val="24"/>
          <w:szCs w:val="24"/>
        </w:rPr>
        <w:t>к Положению о закупк</w:t>
      </w:r>
      <w:r>
        <w:rPr>
          <w:rFonts w:ascii="Times New Roman" w:hAnsi="Times New Roman" w:cs="Times New Roman"/>
          <w:sz w:val="24"/>
          <w:szCs w:val="24"/>
        </w:rPr>
        <w:t>е</w:t>
      </w:r>
    </w:p>
    <w:p w:rsidR="00714CA1" w:rsidRPr="00C45007" w:rsidRDefault="00714CA1" w:rsidP="00044FE1">
      <w:pPr>
        <w:ind w:left="5670"/>
        <w:jc w:val="both"/>
        <w:rPr>
          <w:rFonts w:ascii="Times New Roman" w:hAnsi="Times New Roman" w:cs="Times New Roman"/>
          <w:sz w:val="24"/>
          <w:szCs w:val="24"/>
        </w:rPr>
      </w:pPr>
      <w:r w:rsidRPr="00C45007">
        <w:rPr>
          <w:rFonts w:ascii="Times New Roman" w:hAnsi="Times New Roman" w:cs="Times New Roman"/>
          <w:sz w:val="24"/>
          <w:szCs w:val="24"/>
        </w:rPr>
        <w:t>товаров, работ, услуг</w:t>
      </w:r>
    </w:p>
    <w:p w:rsidR="00714CA1" w:rsidRPr="00FE3E9C" w:rsidRDefault="00714CA1" w:rsidP="00331F2A">
      <w:pPr>
        <w:spacing w:line="288" w:lineRule="auto"/>
        <w:ind w:right="720"/>
        <w:jc w:val="center"/>
        <w:rPr>
          <w:rFonts w:ascii="Times New Roman" w:hAnsi="Times New Roman" w:cs="Times New Roman"/>
          <w:color w:val="000000"/>
          <w:sz w:val="32"/>
          <w:szCs w:val="32"/>
        </w:rPr>
      </w:pPr>
    </w:p>
    <w:p w:rsidR="00714CA1" w:rsidRPr="00FE3E9C" w:rsidRDefault="00714CA1" w:rsidP="00331F2A">
      <w:pPr>
        <w:spacing w:line="288" w:lineRule="auto"/>
        <w:ind w:right="720"/>
        <w:jc w:val="center"/>
        <w:rPr>
          <w:rFonts w:ascii="Times New Roman" w:hAnsi="Times New Roman" w:cs="Times New Roman"/>
          <w:color w:val="000000"/>
          <w:sz w:val="32"/>
          <w:szCs w:val="32"/>
        </w:rPr>
      </w:pPr>
    </w:p>
    <w:p w:rsidR="00714CA1" w:rsidRPr="00FE3E9C" w:rsidRDefault="00714CA1" w:rsidP="00331F2A">
      <w:pPr>
        <w:spacing w:line="288" w:lineRule="auto"/>
        <w:ind w:right="720"/>
        <w:jc w:val="center"/>
        <w:rPr>
          <w:rFonts w:ascii="Times New Roman" w:hAnsi="Times New Roman" w:cs="Times New Roman"/>
          <w:color w:val="000000"/>
          <w:sz w:val="32"/>
          <w:szCs w:val="32"/>
        </w:rPr>
      </w:pPr>
    </w:p>
    <w:p w:rsidR="00714CA1" w:rsidRDefault="00714CA1" w:rsidP="00331F2A">
      <w:pPr>
        <w:spacing w:line="288" w:lineRule="auto"/>
        <w:ind w:right="720"/>
        <w:jc w:val="center"/>
        <w:rPr>
          <w:rFonts w:ascii="Times New Roman" w:hAnsi="Times New Roman" w:cs="Times New Roman"/>
          <w:color w:val="000000"/>
          <w:sz w:val="32"/>
          <w:szCs w:val="32"/>
        </w:rPr>
      </w:pPr>
    </w:p>
    <w:p w:rsidR="00714CA1" w:rsidRDefault="00714CA1" w:rsidP="00331F2A">
      <w:pPr>
        <w:spacing w:line="288" w:lineRule="auto"/>
        <w:ind w:right="720"/>
        <w:jc w:val="center"/>
        <w:rPr>
          <w:rFonts w:ascii="Times New Roman" w:hAnsi="Times New Roman" w:cs="Times New Roman"/>
          <w:color w:val="000000"/>
          <w:sz w:val="32"/>
          <w:szCs w:val="32"/>
        </w:rPr>
      </w:pPr>
    </w:p>
    <w:p w:rsidR="00714CA1" w:rsidRDefault="00714CA1" w:rsidP="00331F2A">
      <w:pPr>
        <w:spacing w:line="288" w:lineRule="auto"/>
        <w:ind w:right="720"/>
        <w:jc w:val="center"/>
        <w:rPr>
          <w:rFonts w:ascii="Times New Roman" w:hAnsi="Times New Roman" w:cs="Times New Roman"/>
          <w:color w:val="000000"/>
          <w:sz w:val="32"/>
          <w:szCs w:val="32"/>
        </w:rPr>
      </w:pPr>
    </w:p>
    <w:p w:rsidR="00714CA1" w:rsidRDefault="00714CA1" w:rsidP="00331F2A">
      <w:pPr>
        <w:spacing w:line="288" w:lineRule="auto"/>
        <w:ind w:right="720"/>
        <w:jc w:val="center"/>
        <w:rPr>
          <w:rFonts w:ascii="Times New Roman" w:hAnsi="Times New Roman" w:cs="Times New Roman"/>
          <w:color w:val="000000"/>
          <w:sz w:val="32"/>
          <w:szCs w:val="32"/>
        </w:rPr>
      </w:pPr>
    </w:p>
    <w:p w:rsidR="00714CA1" w:rsidRPr="00FE3E9C" w:rsidRDefault="00714CA1" w:rsidP="00331F2A">
      <w:pPr>
        <w:spacing w:line="288" w:lineRule="auto"/>
        <w:ind w:right="720"/>
        <w:jc w:val="center"/>
        <w:rPr>
          <w:rFonts w:ascii="Times New Roman" w:hAnsi="Times New Roman" w:cs="Times New Roman"/>
          <w:color w:val="000000"/>
          <w:sz w:val="32"/>
          <w:szCs w:val="32"/>
        </w:rPr>
      </w:pPr>
    </w:p>
    <w:p w:rsidR="00714CA1" w:rsidRPr="00FE3E9C" w:rsidRDefault="00714CA1" w:rsidP="00FE3E9C">
      <w:pPr>
        <w:spacing w:line="288" w:lineRule="auto"/>
        <w:ind w:right="720"/>
        <w:jc w:val="center"/>
        <w:rPr>
          <w:rFonts w:ascii="Times New Roman" w:hAnsi="Times New Roman" w:cs="Times New Roman"/>
          <w:color w:val="000000"/>
          <w:sz w:val="32"/>
          <w:szCs w:val="32"/>
        </w:rPr>
      </w:pPr>
    </w:p>
    <w:p w:rsidR="00714CA1" w:rsidRPr="00331F2A" w:rsidRDefault="00714CA1" w:rsidP="00FE3E9C">
      <w:pPr>
        <w:pStyle w:val="BodyText"/>
        <w:widowControl w:val="0"/>
        <w:spacing w:line="288" w:lineRule="auto"/>
        <w:ind w:right="720"/>
        <w:jc w:val="center"/>
        <w:rPr>
          <w:caps/>
          <w:sz w:val="32"/>
          <w:szCs w:val="32"/>
        </w:rPr>
      </w:pPr>
    </w:p>
    <w:p w:rsidR="00714CA1" w:rsidRPr="00FE3E9C" w:rsidRDefault="00714CA1" w:rsidP="00FE3E9C">
      <w:pPr>
        <w:pStyle w:val="BodyText"/>
        <w:widowControl w:val="0"/>
        <w:spacing w:line="288" w:lineRule="auto"/>
        <w:ind w:right="720"/>
        <w:jc w:val="center"/>
        <w:rPr>
          <w:b/>
          <w:bCs/>
          <w:caps/>
          <w:sz w:val="32"/>
          <w:szCs w:val="32"/>
        </w:rPr>
      </w:pPr>
      <w:r w:rsidRPr="00FE3E9C">
        <w:rPr>
          <w:b/>
          <w:bCs/>
          <w:caps/>
          <w:sz w:val="32"/>
          <w:szCs w:val="32"/>
        </w:rPr>
        <w:t>КОНКУРСНАЯ документациЯ</w:t>
      </w:r>
    </w:p>
    <w:p w:rsidR="00714CA1" w:rsidRDefault="00714CA1" w:rsidP="00FE3E9C">
      <w:pPr>
        <w:spacing w:line="288" w:lineRule="auto"/>
        <w:ind w:right="720"/>
        <w:jc w:val="center"/>
        <w:rPr>
          <w:rFonts w:ascii="Times New Roman" w:hAnsi="Times New Roman" w:cs="Times New Roman"/>
          <w:b/>
          <w:bCs/>
          <w:sz w:val="32"/>
          <w:szCs w:val="32"/>
        </w:rPr>
      </w:pPr>
      <w:r w:rsidRPr="00FE3E9C">
        <w:rPr>
          <w:rFonts w:ascii="Times New Roman" w:hAnsi="Times New Roman" w:cs="Times New Roman"/>
          <w:b/>
          <w:bCs/>
          <w:sz w:val="32"/>
          <w:szCs w:val="32"/>
        </w:rPr>
        <w:t>ПРОВЕДЕНИЯ ОТКРЫТОГО КОНКУРСА</w:t>
      </w:r>
    </w:p>
    <w:p w:rsidR="00714CA1" w:rsidRPr="00331F2A" w:rsidRDefault="00714CA1" w:rsidP="00FE3E9C">
      <w:pPr>
        <w:spacing w:line="288" w:lineRule="auto"/>
        <w:ind w:right="720"/>
        <w:jc w:val="center"/>
        <w:rPr>
          <w:rFonts w:ascii="Times New Roman" w:hAnsi="Times New Roman" w:cs="Times New Roman"/>
          <w:sz w:val="32"/>
          <w:szCs w:val="32"/>
        </w:rPr>
      </w:pPr>
    </w:p>
    <w:p w:rsidR="00714CA1" w:rsidRDefault="00714CA1" w:rsidP="00FE3E9C">
      <w:pPr>
        <w:spacing w:line="288" w:lineRule="auto"/>
        <w:ind w:right="720"/>
        <w:jc w:val="center"/>
        <w:rPr>
          <w:rFonts w:ascii="Times New Roman" w:hAnsi="Times New Roman" w:cs="Times New Roman"/>
          <w:i/>
          <w:iCs/>
          <w:sz w:val="32"/>
          <w:szCs w:val="32"/>
        </w:rPr>
      </w:pPr>
      <w:r w:rsidRPr="007E144C">
        <w:rPr>
          <w:rFonts w:ascii="Times New Roman" w:hAnsi="Times New Roman" w:cs="Times New Roman"/>
          <w:i/>
          <w:iCs/>
          <w:sz w:val="32"/>
          <w:szCs w:val="32"/>
        </w:rPr>
        <w:t>(</w:t>
      </w:r>
      <w:r>
        <w:rPr>
          <w:rFonts w:ascii="Times New Roman" w:hAnsi="Times New Roman" w:cs="Times New Roman"/>
          <w:i/>
          <w:iCs/>
          <w:sz w:val="32"/>
          <w:szCs w:val="32"/>
        </w:rPr>
        <w:t>ПРОЕКТ.</w:t>
      </w:r>
    </w:p>
    <w:p w:rsidR="00714CA1" w:rsidRDefault="00714CA1" w:rsidP="00FE3E9C">
      <w:pPr>
        <w:spacing w:line="288" w:lineRule="auto"/>
        <w:ind w:right="720"/>
        <w:jc w:val="center"/>
        <w:rPr>
          <w:rFonts w:ascii="Times New Roman" w:hAnsi="Times New Roman" w:cs="Times New Roman"/>
          <w:i/>
          <w:iCs/>
          <w:sz w:val="32"/>
          <w:szCs w:val="32"/>
        </w:rPr>
      </w:pPr>
      <w:r>
        <w:rPr>
          <w:rFonts w:ascii="Times New Roman" w:hAnsi="Times New Roman" w:cs="Times New Roman"/>
          <w:i/>
          <w:iCs/>
          <w:sz w:val="32"/>
          <w:szCs w:val="32"/>
        </w:rPr>
        <w:t>В зависимости от конкретного предмета конкурса конкурсная документация, требования к участникам закупки, приложения к конкурсной документации могут быть изменены Заказчиком)</w:t>
      </w:r>
    </w:p>
    <w:p w:rsidR="00714CA1" w:rsidRPr="00331F2A" w:rsidRDefault="00714CA1" w:rsidP="00FE3E9C">
      <w:pPr>
        <w:spacing w:line="288" w:lineRule="auto"/>
        <w:ind w:right="720"/>
        <w:jc w:val="center"/>
        <w:rPr>
          <w:rFonts w:ascii="Times New Roman" w:hAnsi="Times New Roman" w:cs="Times New Roman"/>
          <w:sz w:val="28"/>
          <w:szCs w:val="28"/>
        </w:rPr>
      </w:pPr>
    </w:p>
    <w:p w:rsidR="00714CA1" w:rsidRPr="00331F2A" w:rsidRDefault="00714CA1" w:rsidP="00FE3E9C">
      <w:pPr>
        <w:spacing w:line="288" w:lineRule="auto"/>
        <w:ind w:right="720"/>
        <w:jc w:val="center"/>
        <w:rPr>
          <w:rFonts w:ascii="Times New Roman" w:hAnsi="Times New Roman" w:cs="Times New Roman"/>
          <w:sz w:val="28"/>
          <w:szCs w:val="28"/>
        </w:rPr>
      </w:pPr>
    </w:p>
    <w:p w:rsidR="00714CA1" w:rsidRPr="00331F2A" w:rsidRDefault="00714CA1" w:rsidP="00FE3E9C">
      <w:pPr>
        <w:pStyle w:val="BodyText"/>
        <w:spacing w:line="288" w:lineRule="auto"/>
        <w:ind w:right="720"/>
        <w:jc w:val="center"/>
        <w:rPr>
          <w:caps/>
          <w:sz w:val="28"/>
          <w:szCs w:val="28"/>
        </w:rPr>
      </w:pPr>
    </w:p>
    <w:p w:rsidR="00714CA1" w:rsidRPr="00331F2A" w:rsidRDefault="00714CA1" w:rsidP="00FE3E9C">
      <w:pPr>
        <w:pStyle w:val="BodyText"/>
        <w:spacing w:line="288" w:lineRule="auto"/>
        <w:ind w:right="720"/>
        <w:jc w:val="center"/>
        <w:rPr>
          <w:caps/>
          <w:sz w:val="28"/>
          <w:szCs w:val="28"/>
        </w:rPr>
      </w:pPr>
    </w:p>
    <w:p w:rsidR="00714CA1" w:rsidRDefault="00714CA1" w:rsidP="00331F2A">
      <w:pPr>
        <w:spacing w:line="288" w:lineRule="auto"/>
        <w:ind w:right="720"/>
        <w:jc w:val="center"/>
        <w:rPr>
          <w:rFonts w:ascii="Times New Roman" w:hAnsi="Times New Roman" w:cs="Times New Roman"/>
          <w:sz w:val="28"/>
          <w:szCs w:val="28"/>
        </w:rPr>
      </w:pPr>
      <w:bookmarkStart w:id="1" w:name="_Toc100743370"/>
    </w:p>
    <w:p w:rsidR="00714CA1" w:rsidRDefault="00714CA1" w:rsidP="00331F2A">
      <w:pPr>
        <w:spacing w:line="288" w:lineRule="auto"/>
        <w:ind w:right="720"/>
        <w:jc w:val="center"/>
        <w:rPr>
          <w:rFonts w:ascii="Times New Roman" w:hAnsi="Times New Roman" w:cs="Times New Roman"/>
          <w:sz w:val="28"/>
          <w:szCs w:val="28"/>
        </w:rPr>
      </w:pPr>
    </w:p>
    <w:p w:rsidR="00714CA1" w:rsidRDefault="00714CA1" w:rsidP="00331F2A">
      <w:pPr>
        <w:spacing w:line="288" w:lineRule="auto"/>
        <w:ind w:right="720"/>
        <w:jc w:val="center"/>
        <w:rPr>
          <w:rFonts w:ascii="Times New Roman" w:hAnsi="Times New Roman" w:cs="Times New Roman"/>
          <w:sz w:val="28"/>
          <w:szCs w:val="28"/>
        </w:rPr>
      </w:pPr>
    </w:p>
    <w:p w:rsidR="00714CA1" w:rsidRPr="00331F2A" w:rsidRDefault="00714CA1" w:rsidP="00331F2A">
      <w:pPr>
        <w:spacing w:line="288" w:lineRule="auto"/>
        <w:ind w:right="720"/>
        <w:jc w:val="center"/>
        <w:rPr>
          <w:rFonts w:ascii="Times New Roman" w:hAnsi="Times New Roman" w:cs="Times New Roman"/>
          <w:sz w:val="28"/>
          <w:szCs w:val="28"/>
        </w:rPr>
      </w:pPr>
    </w:p>
    <w:p w:rsidR="00714CA1" w:rsidRDefault="00714CA1" w:rsidP="00FE3E9C">
      <w:pPr>
        <w:spacing w:line="288" w:lineRule="auto"/>
        <w:ind w:right="720"/>
        <w:jc w:val="center"/>
        <w:rPr>
          <w:rFonts w:ascii="Times New Roman" w:hAnsi="Times New Roman" w:cs="Times New Roman"/>
          <w:sz w:val="28"/>
          <w:szCs w:val="28"/>
        </w:rPr>
      </w:pPr>
    </w:p>
    <w:p w:rsidR="00714CA1" w:rsidRDefault="00714CA1" w:rsidP="00FE3E9C">
      <w:pPr>
        <w:spacing w:line="288" w:lineRule="auto"/>
        <w:ind w:right="720"/>
        <w:jc w:val="center"/>
        <w:rPr>
          <w:rFonts w:ascii="Times New Roman" w:hAnsi="Times New Roman" w:cs="Times New Roman"/>
          <w:sz w:val="28"/>
          <w:szCs w:val="28"/>
        </w:rPr>
      </w:pPr>
    </w:p>
    <w:p w:rsidR="00714CA1" w:rsidRDefault="00714CA1" w:rsidP="00FE3E9C">
      <w:pPr>
        <w:spacing w:line="288" w:lineRule="auto"/>
        <w:ind w:right="720"/>
        <w:jc w:val="center"/>
        <w:rPr>
          <w:rFonts w:ascii="Times New Roman" w:hAnsi="Times New Roman" w:cs="Times New Roman"/>
          <w:sz w:val="28"/>
          <w:szCs w:val="28"/>
        </w:rPr>
      </w:pPr>
    </w:p>
    <w:p w:rsidR="00714CA1" w:rsidRDefault="00714CA1" w:rsidP="00FE3E9C">
      <w:pPr>
        <w:spacing w:line="288" w:lineRule="auto"/>
        <w:ind w:right="720"/>
        <w:jc w:val="center"/>
        <w:rPr>
          <w:rFonts w:ascii="Times New Roman" w:hAnsi="Times New Roman" w:cs="Times New Roman"/>
          <w:sz w:val="28"/>
          <w:szCs w:val="28"/>
        </w:rPr>
      </w:pPr>
    </w:p>
    <w:p w:rsidR="00714CA1" w:rsidRPr="002E7390" w:rsidRDefault="00714CA1" w:rsidP="00FE3E9C">
      <w:pPr>
        <w:spacing w:line="288" w:lineRule="auto"/>
        <w:ind w:right="720"/>
        <w:jc w:val="center"/>
        <w:rPr>
          <w:rFonts w:ascii="Times New Roman" w:hAnsi="Times New Roman" w:cs="Times New Roman"/>
          <w:sz w:val="28"/>
          <w:szCs w:val="28"/>
        </w:rPr>
      </w:pPr>
      <w:r>
        <w:rPr>
          <w:rFonts w:ascii="Times New Roman" w:hAnsi="Times New Roman" w:cs="Times New Roman"/>
          <w:sz w:val="28"/>
          <w:szCs w:val="28"/>
        </w:rPr>
        <w:t xml:space="preserve">Хабаровск </w:t>
      </w:r>
      <w:r w:rsidRPr="002E7390">
        <w:rPr>
          <w:rFonts w:ascii="Times New Roman" w:hAnsi="Times New Roman" w:cs="Times New Roman"/>
          <w:sz w:val="28"/>
          <w:szCs w:val="28"/>
        </w:rPr>
        <w:t>201</w:t>
      </w:r>
      <w:r>
        <w:rPr>
          <w:rFonts w:ascii="Times New Roman" w:hAnsi="Times New Roman" w:cs="Times New Roman"/>
          <w:sz w:val="28"/>
          <w:szCs w:val="28"/>
        </w:rPr>
        <w:t>3</w:t>
      </w:r>
    </w:p>
    <w:p w:rsidR="00714CA1" w:rsidRPr="0009663D" w:rsidRDefault="00714CA1" w:rsidP="00FE3E9C">
      <w:pPr>
        <w:spacing w:line="288" w:lineRule="auto"/>
        <w:ind w:right="720"/>
        <w:jc w:val="center"/>
        <w:rPr>
          <w:rFonts w:ascii="Times New Roman" w:hAnsi="Times New Roman" w:cs="Times New Roman"/>
          <w:sz w:val="16"/>
          <w:szCs w:val="16"/>
        </w:rPr>
      </w:pPr>
    </w:p>
    <w:bookmarkEnd w:id="1"/>
    <w:p w:rsidR="00714CA1" w:rsidRPr="0009663D" w:rsidRDefault="00714CA1" w:rsidP="00FE3E9C">
      <w:pPr>
        <w:spacing w:line="288" w:lineRule="auto"/>
        <w:ind w:right="720"/>
        <w:jc w:val="center"/>
        <w:rPr>
          <w:rStyle w:val="Heading1Char"/>
          <w:rFonts w:ascii="Times New Roman" w:hAnsi="Times New Roman" w:cs="Times New Roman"/>
          <w:b w:val="0"/>
          <w:bCs w:val="0"/>
          <w:sz w:val="16"/>
          <w:szCs w:val="16"/>
        </w:rPr>
        <w:sectPr w:rsidR="00714CA1" w:rsidRPr="0009663D" w:rsidSect="00670C31">
          <w:headerReference w:type="default" r:id="rId7"/>
          <w:footerReference w:type="default" r:id="rId8"/>
          <w:pgSz w:w="11906" w:h="16838" w:code="9"/>
          <w:pgMar w:top="1134" w:right="680" w:bottom="1134" w:left="1418" w:header="680" w:footer="680" w:gutter="0"/>
          <w:pgNumType w:start="1"/>
          <w:cols w:space="720"/>
          <w:docGrid w:linePitch="245"/>
        </w:sectPr>
      </w:pPr>
    </w:p>
    <w:p w:rsidR="00714CA1" w:rsidRDefault="00714CA1" w:rsidP="00571167">
      <w:pPr>
        <w:keepNext/>
        <w:widowControl/>
        <w:autoSpaceDE/>
        <w:autoSpaceDN/>
        <w:adjustRightInd/>
        <w:spacing w:before="240" w:after="120" w:line="288" w:lineRule="auto"/>
        <w:jc w:val="center"/>
        <w:rPr>
          <w:rFonts w:ascii="Times New Roman" w:hAnsi="Times New Roman" w:cs="Times New Roman"/>
          <w:b/>
          <w:bCs/>
          <w:sz w:val="32"/>
          <w:szCs w:val="32"/>
        </w:rPr>
      </w:pPr>
      <w:r w:rsidRPr="00571167">
        <w:rPr>
          <w:rFonts w:ascii="Times New Roman" w:hAnsi="Times New Roman" w:cs="Times New Roman"/>
          <w:b/>
          <w:bCs/>
          <w:sz w:val="32"/>
          <w:szCs w:val="32"/>
        </w:rPr>
        <w:t>Том 1 КОНКУРСНОЙ ДОКУМЕНТАЦИИ</w:t>
      </w:r>
    </w:p>
    <w:p w:rsidR="00714CA1" w:rsidRPr="004E4016" w:rsidRDefault="00714CA1" w:rsidP="00571167">
      <w:pPr>
        <w:keepNext/>
        <w:widowControl/>
        <w:autoSpaceDE/>
        <w:autoSpaceDN/>
        <w:adjustRightInd/>
        <w:spacing w:before="240" w:after="120" w:line="288" w:lineRule="auto"/>
        <w:jc w:val="center"/>
        <w:rPr>
          <w:rFonts w:ascii="Times New Roman" w:hAnsi="Times New Roman" w:cs="Times New Roman"/>
          <w:b/>
          <w:bCs/>
          <w:sz w:val="32"/>
          <w:szCs w:val="32"/>
          <w:u w:val="single"/>
        </w:rPr>
      </w:pPr>
      <w:r w:rsidRPr="004E4016">
        <w:rPr>
          <w:rFonts w:ascii="Times New Roman" w:hAnsi="Times New Roman" w:cs="Times New Roman"/>
          <w:b/>
          <w:bCs/>
          <w:sz w:val="32"/>
          <w:szCs w:val="32"/>
          <w:u w:val="single"/>
        </w:rPr>
        <w:t>(Общие требования)</w:t>
      </w:r>
    </w:p>
    <w:p w:rsidR="00714CA1" w:rsidRPr="001A16AB" w:rsidRDefault="00714CA1" w:rsidP="00BE236B">
      <w:pPr>
        <w:pStyle w:val="Title"/>
        <w:tabs>
          <w:tab w:val="left" w:pos="1134"/>
        </w:tabs>
        <w:spacing w:before="0" w:after="120" w:line="360" w:lineRule="auto"/>
        <w:rPr>
          <w:rFonts w:ascii="Times New Roman" w:hAnsi="Times New Roman" w:cs="Times New Roman"/>
          <w:sz w:val="28"/>
          <w:szCs w:val="28"/>
        </w:rPr>
      </w:pPr>
      <w:r w:rsidRPr="001A16AB">
        <w:rPr>
          <w:rFonts w:ascii="Times New Roman" w:hAnsi="Times New Roman" w:cs="Times New Roman"/>
          <w:sz w:val="28"/>
          <w:szCs w:val="28"/>
        </w:rPr>
        <w:t xml:space="preserve">1. ОБЩИЕ СВЕДЕНИЯ </w:t>
      </w:r>
    </w:p>
    <w:p w:rsidR="00714CA1" w:rsidRPr="00B368E6" w:rsidRDefault="00714CA1" w:rsidP="00BE236B">
      <w:pPr>
        <w:keepNext/>
        <w:widowControl/>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B368E6">
        <w:rPr>
          <w:rFonts w:ascii="Times New Roman" w:hAnsi="Times New Roman" w:cs="Times New Roman"/>
          <w:b/>
          <w:bCs/>
          <w:sz w:val="24"/>
          <w:szCs w:val="24"/>
        </w:rPr>
        <w:t>1.1. СОСТАВ КОНКУРСНОЙ ДОКУМЕНТАЦИИ</w:t>
      </w:r>
    </w:p>
    <w:p w:rsidR="00714CA1" w:rsidRPr="00B368E6" w:rsidRDefault="00714CA1" w:rsidP="00BE236B">
      <w:pPr>
        <w:pStyle w:val="BodyText2"/>
        <w:keepNext w:val="0"/>
        <w:widowControl w:val="0"/>
        <w:tabs>
          <w:tab w:val="left" w:pos="1134"/>
        </w:tabs>
        <w:spacing w:line="360" w:lineRule="auto"/>
        <w:ind w:firstLine="709"/>
        <w:jc w:val="both"/>
        <w:rPr>
          <w:sz w:val="24"/>
          <w:szCs w:val="24"/>
        </w:rPr>
      </w:pPr>
      <w:r w:rsidRPr="00B368E6">
        <w:rPr>
          <w:sz w:val="24"/>
          <w:szCs w:val="24"/>
        </w:rPr>
        <w:t>1.1.1. Конкурсная документация для открытого конкурса включает в себя:</w:t>
      </w:r>
    </w:p>
    <w:p w:rsidR="00714CA1" w:rsidRPr="00B368E6" w:rsidRDefault="00714CA1" w:rsidP="00BE236B">
      <w:pPr>
        <w:pStyle w:val="BodyText2"/>
        <w:keepNext w:val="0"/>
        <w:widowControl w:val="0"/>
        <w:tabs>
          <w:tab w:val="left" w:pos="1134"/>
        </w:tabs>
        <w:spacing w:line="360" w:lineRule="auto"/>
        <w:ind w:firstLine="709"/>
        <w:jc w:val="both"/>
        <w:rPr>
          <w:sz w:val="24"/>
          <w:szCs w:val="24"/>
        </w:rPr>
      </w:pPr>
      <w:r w:rsidRPr="00B368E6">
        <w:rPr>
          <w:sz w:val="24"/>
          <w:szCs w:val="24"/>
        </w:rPr>
        <w:t xml:space="preserve">1) Том 1: </w:t>
      </w:r>
      <w:r>
        <w:rPr>
          <w:sz w:val="24"/>
          <w:szCs w:val="24"/>
        </w:rPr>
        <w:t>Общие требования</w:t>
      </w:r>
      <w:r w:rsidRPr="00B368E6">
        <w:rPr>
          <w:sz w:val="24"/>
          <w:szCs w:val="24"/>
        </w:rPr>
        <w:t>:</w:t>
      </w:r>
    </w:p>
    <w:p w:rsidR="00714CA1" w:rsidRPr="00B368E6" w:rsidRDefault="00714CA1" w:rsidP="00BE236B">
      <w:pPr>
        <w:pStyle w:val="BodyText2"/>
        <w:keepNext w:val="0"/>
        <w:widowControl w:val="0"/>
        <w:tabs>
          <w:tab w:val="left" w:pos="1134"/>
        </w:tabs>
        <w:spacing w:line="360" w:lineRule="auto"/>
        <w:ind w:firstLine="709"/>
        <w:jc w:val="both"/>
        <w:rPr>
          <w:sz w:val="24"/>
          <w:szCs w:val="24"/>
        </w:rPr>
      </w:pPr>
      <w:r>
        <w:rPr>
          <w:sz w:val="24"/>
          <w:szCs w:val="24"/>
        </w:rPr>
        <w:t>а</w:t>
      </w:r>
      <w:r w:rsidRPr="00B368E6">
        <w:rPr>
          <w:sz w:val="24"/>
          <w:szCs w:val="24"/>
        </w:rPr>
        <w:t>) инструкци</w:t>
      </w:r>
      <w:r>
        <w:rPr>
          <w:sz w:val="24"/>
          <w:szCs w:val="24"/>
        </w:rPr>
        <w:t>я</w:t>
      </w:r>
      <w:r w:rsidRPr="00B368E6">
        <w:rPr>
          <w:sz w:val="24"/>
          <w:szCs w:val="24"/>
        </w:rPr>
        <w:t xml:space="preserve"> по под</w:t>
      </w:r>
      <w:r>
        <w:rPr>
          <w:sz w:val="24"/>
          <w:szCs w:val="24"/>
        </w:rPr>
        <w:t>готовке и проведению конкурса.</w:t>
      </w:r>
    </w:p>
    <w:p w:rsidR="00714CA1" w:rsidRPr="00B368E6" w:rsidRDefault="00714CA1" w:rsidP="00BE236B">
      <w:pPr>
        <w:pStyle w:val="BodyText2"/>
        <w:keepNext w:val="0"/>
        <w:widowControl w:val="0"/>
        <w:tabs>
          <w:tab w:val="left" w:pos="1134"/>
        </w:tabs>
        <w:spacing w:line="360" w:lineRule="auto"/>
        <w:ind w:firstLine="709"/>
        <w:jc w:val="both"/>
        <w:rPr>
          <w:sz w:val="24"/>
          <w:szCs w:val="24"/>
        </w:rPr>
      </w:pPr>
      <w:r w:rsidRPr="00B368E6">
        <w:rPr>
          <w:sz w:val="24"/>
          <w:szCs w:val="24"/>
        </w:rPr>
        <w:t>2) Том 2: Специальная часть:</w:t>
      </w:r>
    </w:p>
    <w:p w:rsidR="00714CA1" w:rsidRPr="00B368E6" w:rsidRDefault="00714CA1" w:rsidP="00BE236B">
      <w:pPr>
        <w:pStyle w:val="BodyText2"/>
        <w:keepNext w:val="0"/>
        <w:widowControl w:val="0"/>
        <w:tabs>
          <w:tab w:val="left" w:pos="1134"/>
        </w:tabs>
        <w:spacing w:line="360" w:lineRule="auto"/>
        <w:ind w:firstLine="709"/>
        <w:jc w:val="both"/>
        <w:rPr>
          <w:sz w:val="24"/>
          <w:szCs w:val="24"/>
        </w:rPr>
      </w:pPr>
      <w:r w:rsidRPr="00B368E6">
        <w:rPr>
          <w:sz w:val="24"/>
          <w:szCs w:val="24"/>
        </w:rPr>
        <w:t>а) и</w:t>
      </w:r>
      <w:r>
        <w:rPr>
          <w:sz w:val="24"/>
          <w:szCs w:val="24"/>
        </w:rPr>
        <w:t>нструкция участникам;</w:t>
      </w:r>
    </w:p>
    <w:p w:rsidR="00714CA1" w:rsidRPr="00B368E6" w:rsidRDefault="00714CA1" w:rsidP="00BE236B">
      <w:pPr>
        <w:pStyle w:val="BodyText2"/>
        <w:keepNext w:val="0"/>
        <w:widowControl w:val="0"/>
        <w:tabs>
          <w:tab w:val="left" w:pos="1134"/>
        </w:tabs>
        <w:spacing w:line="360" w:lineRule="auto"/>
        <w:ind w:firstLine="709"/>
        <w:jc w:val="both"/>
        <w:rPr>
          <w:sz w:val="24"/>
          <w:szCs w:val="24"/>
        </w:rPr>
      </w:pPr>
      <w:r w:rsidRPr="00B368E6">
        <w:rPr>
          <w:sz w:val="24"/>
          <w:szCs w:val="24"/>
        </w:rPr>
        <w:t>б) образцы форм для заполнения</w:t>
      </w:r>
      <w:r>
        <w:rPr>
          <w:sz w:val="24"/>
          <w:szCs w:val="24"/>
        </w:rPr>
        <w:t>.</w:t>
      </w:r>
    </w:p>
    <w:p w:rsidR="00714CA1" w:rsidRPr="00B368E6" w:rsidRDefault="00714CA1" w:rsidP="00BE236B">
      <w:pPr>
        <w:pStyle w:val="BodyText2"/>
        <w:keepNext w:val="0"/>
        <w:widowControl w:val="0"/>
        <w:tabs>
          <w:tab w:val="left" w:pos="1134"/>
        </w:tabs>
        <w:spacing w:line="360" w:lineRule="auto"/>
        <w:ind w:firstLine="709"/>
        <w:jc w:val="both"/>
        <w:rPr>
          <w:sz w:val="24"/>
          <w:szCs w:val="24"/>
        </w:rPr>
      </w:pPr>
      <w:r>
        <w:rPr>
          <w:sz w:val="24"/>
          <w:szCs w:val="24"/>
        </w:rPr>
        <w:t xml:space="preserve">3) </w:t>
      </w:r>
      <w:r w:rsidRPr="00B368E6">
        <w:rPr>
          <w:sz w:val="24"/>
          <w:szCs w:val="24"/>
        </w:rPr>
        <w:t>Техническое задание (</w:t>
      </w:r>
      <w:r>
        <w:rPr>
          <w:sz w:val="24"/>
          <w:szCs w:val="24"/>
        </w:rPr>
        <w:t>ведомость исполнения, спецификация и т.п.</w:t>
      </w:r>
      <w:r w:rsidRPr="00B368E6">
        <w:rPr>
          <w:sz w:val="24"/>
          <w:szCs w:val="24"/>
        </w:rPr>
        <w:t>)</w:t>
      </w:r>
      <w:r>
        <w:rPr>
          <w:sz w:val="24"/>
          <w:szCs w:val="24"/>
        </w:rPr>
        <w:t>.</w:t>
      </w:r>
    </w:p>
    <w:p w:rsidR="00714CA1" w:rsidRDefault="00714CA1" w:rsidP="00BE236B">
      <w:pPr>
        <w:pStyle w:val="BodyText2"/>
        <w:keepNext w:val="0"/>
        <w:widowControl w:val="0"/>
        <w:tabs>
          <w:tab w:val="left" w:pos="1134"/>
        </w:tabs>
        <w:spacing w:line="360" w:lineRule="auto"/>
        <w:ind w:firstLine="709"/>
        <w:jc w:val="both"/>
        <w:rPr>
          <w:sz w:val="24"/>
          <w:szCs w:val="24"/>
        </w:rPr>
      </w:pPr>
      <w:r w:rsidRPr="00B368E6">
        <w:rPr>
          <w:sz w:val="24"/>
          <w:szCs w:val="24"/>
        </w:rPr>
        <w:t>4) Проект договора.</w:t>
      </w:r>
    </w:p>
    <w:p w:rsidR="00714CA1" w:rsidRPr="00B368E6" w:rsidRDefault="00714CA1" w:rsidP="00BE236B">
      <w:pPr>
        <w:pStyle w:val="BodyText2"/>
        <w:keepNext w:val="0"/>
        <w:widowControl w:val="0"/>
        <w:tabs>
          <w:tab w:val="left" w:pos="1134"/>
        </w:tabs>
        <w:spacing w:line="360" w:lineRule="auto"/>
        <w:ind w:firstLine="709"/>
        <w:jc w:val="both"/>
        <w:rPr>
          <w:sz w:val="24"/>
          <w:szCs w:val="24"/>
        </w:rPr>
      </w:pPr>
    </w:p>
    <w:p w:rsidR="00714CA1" w:rsidRPr="00B368E6" w:rsidRDefault="00714CA1" w:rsidP="00BE236B">
      <w:pPr>
        <w:keepNext/>
        <w:widowControl/>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B368E6">
        <w:rPr>
          <w:rFonts w:ascii="Times New Roman" w:hAnsi="Times New Roman" w:cs="Times New Roman"/>
          <w:b/>
          <w:bCs/>
          <w:sz w:val="24"/>
          <w:szCs w:val="24"/>
        </w:rPr>
        <w:t>1.2. ИЗУЧЕНИЕ УЧАСТНИКАМИ КОНКУРСНОЙ ДОКУМЕНТАЦИИ</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1.2.1. Участник обязан в полном объеме изучить конкурсную документацию. </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1.2.2. Участник несет ответственность за предоставляемые им данные. Заказчик вправе, но не обязан осуществлять проверку указанных в конкурсной заявке данных. </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1.2.3. Представление неполной информации, требуемой конкурсной документацией, непредставление или неправильное оформление документов, требуемых конкурсной документацией, или </w:t>
      </w:r>
      <w:r w:rsidRPr="00B368E6">
        <w:rPr>
          <w:rFonts w:ascii="Times New Roman" w:hAnsi="Times New Roman" w:cs="Times New Roman"/>
          <w:color w:val="000000"/>
          <w:sz w:val="24"/>
          <w:szCs w:val="24"/>
        </w:rPr>
        <w:t>предоставление  ненадлежащим образом заверенных копий этих документов, а также</w:t>
      </w:r>
      <w:r w:rsidRPr="00B368E6">
        <w:rPr>
          <w:rFonts w:ascii="Times New Roman" w:hAnsi="Times New Roman" w:cs="Times New Roman"/>
          <w:sz w:val="24"/>
          <w:szCs w:val="24"/>
        </w:rPr>
        <w:t xml:space="preserve"> непредставление или неправильное оформление форм, требуемых конкурсной документацией, представление недостоверных сведений или подача заявки, не отвечающей требованиям конкурсной документации, является риском участника, подавшего такую заявку и может привести к отклонению его заявки.</w:t>
      </w:r>
    </w:p>
    <w:p w:rsidR="00714CA1"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1.2.4. Установление недостоверности сведений, содержащихся в документах, представленных участником открытого конкурса, а также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Кодексом Российской Федерации об административных правонарушениях,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При этом  Заказчик вправе отказаться от заключения договора с таким участником открытого конкурса   на любом этапе проведения процедуры открытого конкурса  до момента заключения договора.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p>
    <w:p w:rsidR="00714CA1" w:rsidRPr="00B368E6" w:rsidRDefault="00714CA1" w:rsidP="00BE236B">
      <w:pPr>
        <w:keepNext/>
        <w:widowControl/>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B368E6">
        <w:rPr>
          <w:rFonts w:ascii="Times New Roman" w:hAnsi="Times New Roman" w:cs="Times New Roman"/>
          <w:b/>
          <w:bCs/>
          <w:sz w:val="24"/>
          <w:szCs w:val="24"/>
        </w:rPr>
        <w:t>1.3. ВНЕСЕНИЕ ИЗМЕНЕНИЙ В КОНКУРСНУЮ ДОКУМЕНТАЦИЮ</w:t>
      </w:r>
    </w:p>
    <w:p w:rsidR="00714CA1" w:rsidRPr="00B368E6" w:rsidRDefault="00714CA1" w:rsidP="00BE236B">
      <w:pPr>
        <w:tabs>
          <w:tab w:val="left" w:pos="1134"/>
        </w:tabs>
        <w:spacing w:after="120" w:line="360" w:lineRule="auto"/>
        <w:ind w:firstLine="709"/>
        <w:jc w:val="both"/>
        <w:outlineLvl w:val="0"/>
        <w:rPr>
          <w:rFonts w:ascii="Times New Roman" w:hAnsi="Times New Roman" w:cs="Times New Roman"/>
          <w:sz w:val="24"/>
          <w:szCs w:val="24"/>
        </w:rPr>
      </w:pPr>
      <w:r w:rsidRPr="00B368E6">
        <w:rPr>
          <w:rFonts w:ascii="Times New Roman" w:hAnsi="Times New Roman" w:cs="Times New Roman"/>
          <w:sz w:val="24"/>
          <w:szCs w:val="24"/>
        </w:rPr>
        <w:t>1.3.1. Заказчик вправе внести изменения в извещение и конкурсную документацию. При этом в случае, если изменения в извещение о проведении открытого конкурса, конкурсную документацию внесены Заказчиком позднее,  чем за пятнадцать дней до даты окончания подачи заявок на участие в открытом конкурсе, срок подачи заявок на участие в открытом конкурсе  продлевается  так, чтобы со дня размещения на официальном сайте внесенных в извещение о проведении открытого конкурса, конкурсную  документацию изменений до даты окончания подачи заявок на участие в открытом конкурсе такой срок составлял не менее чем пятнадцать дней.</w:t>
      </w:r>
    </w:p>
    <w:p w:rsidR="00714CA1" w:rsidRPr="00B368E6" w:rsidRDefault="00714CA1" w:rsidP="00BE236B">
      <w:pPr>
        <w:pStyle w:val="BodyText2"/>
        <w:keepNext w:val="0"/>
        <w:widowControl w:val="0"/>
        <w:tabs>
          <w:tab w:val="left" w:pos="1134"/>
        </w:tabs>
        <w:spacing w:line="360" w:lineRule="auto"/>
        <w:ind w:firstLine="709"/>
        <w:jc w:val="both"/>
        <w:rPr>
          <w:sz w:val="24"/>
          <w:szCs w:val="24"/>
        </w:rPr>
      </w:pPr>
      <w:r w:rsidRPr="00B368E6">
        <w:rPr>
          <w:sz w:val="24"/>
          <w:szCs w:val="24"/>
        </w:rPr>
        <w:t>1.3.2. Изменения, вносимые в извещение о проведении открытого конкурса, конкурсную документацию размещаются на официальном сайте в течение трех дней со дня принятия решения о внесении указанных изменений и  направляются Заказчиком заказными письмами или в форме электронных документов всем участникам, которым была предоставлена конкурсная документация.</w:t>
      </w:r>
    </w:p>
    <w:p w:rsidR="00714CA1" w:rsidRPr="00B368E6" w:rsidRDefault="00714CA1" w:rsidP="00BE236B">
      <w:pPr>
        <w:pStyle w:val="BodyText2"/>
        <w:keepNext w:val="0"/>
        <w:widowControl w:val="0"/>
        <w:tabs>
          <w:tab w:val="left" w:pos="1134"/>
        </w:tabs>
        <w:spacing w:line="360" w:lineRule="auto"/>
        <w:ind w:firstLine="709"/>
        <w:jc w:val="both"/>
        <w:rPr>
          <w:sz w:val="24"/>
          <w:szCs w:val="24"/>
        </w:rPr>
      </w:pPr>
      <w:r w:rsidRPr="00B368E6">
        <w:rPr>
          <w:sz w:val="24"/>
          <w:szCs w:val="24"/>
        </w:rPr>
        <w:t>1.3.3. 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714CA1" w:rsidRDefault="00714CA1" w:rsidP="00BE236B">
      <w:pPr>
        <w:pStyle w:val="BodyText2"/>
        <w:keepNext w:val="0"/>
        <w:widowControl w:val="0"/>
        <w:tabs>
          <w:tab w:val="left" w:pos="1134"/>
        </w:tabs>
        <w:spacing w:line="360" w:lineRule="auto"/>
        <w:ind w:firstLine="709"/>
        <w:jc w:val="both"/>
        <w:rPr>
          <w:sz w:val="24"/>
          <w:szCs w:val="24"/>
        </w:rPr>
      </w:pPr>
      <w:r w:rsidRPr="00B368E6">
        <w:rPr>
          <w:sz w:val="24"/>
          <w:szCs w:val="24"/>
        </w:rPr>
        <w:t>1.3.4. Заказчик не несет ответственности в случае, если участник не ознакомился с изменениями, внесенными в конкурсную документацию.</w:t>
      </w:r>
    </w:p>
    <w:p w:rsidR="00714CA1" w:rsidRPr="00B368E6" w:rsidRDefault="00714CA1" w:rsidP="00BE236B">
      <w:pPr>
        <w:pStyle w:val="BodyText2"/>
        <w:keepNext w:val="0"/>
        <w:widowControl w:val="0"/>
        <w:tabs>
          <w:tab w:val="left" w:pos="1134"/>
        </w:tabs>
        <w:spacing w:line="360" w:lineRule="auto"/>
        <w:ind w:firstLine="709"/>
        <w:jc w:val="both"/>
        <w:rPr>
          <w:sz w:val="24"/>
          <w:szCs w:val="24"/>
        </w:rPr>
      </w:pPr>
    </w:p>
    <w:p w:rsidR="00714CA1" w:rsidRPr="00B368E6" w:rsidRDefault="00714CA1" w:rsidP="00BE236B">
      <w:pPr>
        <w:keepNext/>
        <w:widowControl/>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B368E6">
        <w:rPr>
          <w:rFonts w:ascii="Times New Roman" w:hAnsi="Times New Roman" w:cs="Times New Roman"/>
          <w:b/>
          <w:bCs/>
          <w:sz w:val="24"/>
          <w:szCs w:val="24"/>
        </w:rPr>
        <w:t>1.4 ФОРМЫ, ПОРЯДОК, ДАТА НАЧАЛА И ОКОНЧАНИЯ СРОКА ПРЕДОСТАВЛЕНИЯ УЧАСТНИКАМ ОТКРЫТОГО КОНКУРСА РАЗЪЯСНЕНИЙ ПОЛОЖЕНИЙ  КОНКУРСНОЙ ДОКУМЕНТАЦИИ</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1.4.1. Каждый участник закупки вправе направить не позднее,  чем за</w:t>
      </w:r>
      <w:r>
        <w:rPr>
          <w:rFonts w:ascii="Times New Roman" w:hAnsi="Times New Roman" w:cs="Times New Roman"/>
          <w:sz w:val="24"/>
          <w:szCs w:val="24"/>
        </w:rPr>
        <w:t xml:space="preserve"> </w:t>
      </w:r>
      <w:r w:rsidRPr="00577F34">
        <w:rPr>
          <w:rFonts w:ascii="Times New Roman" w:hAnsi="Times New Roman" w:cs="Times New Roman"/>
          <w:sz w:val="24"/>
          <w:szCs w:val="24"/>
          <w:u w:val="single"/>
        </w:rPr>
        <w:t>5</w:t>
      </w:r>
      <w:r w:rsidRPr="00577F34">
        <w:rPr>
          <w:rFonts w:ascii="Times New Roman" w:hAnsi="Times New Roman" w:cs="Times New Roman"/>
          <w:sz w:val="24"/>
          <w:szCs w:val="24"/>
        </w:rPr>
        <w:t xml:space="preserve"> </w:t>
      </w:r>
      <w:r w:rsidRPr="00B368E6">
        <w:rPr>
          <w:rFonts w:ascii="Times New Roman" w:hAnsi="Times New Roman" w:cs="Times New Roman"/>
          <w:sz w:val="24"/>
          <w:szCs w:val="24"/>
        </w:rPr>
        <w:t xml:space="preserve">дней до окончания срока подачи заявок на бумажном носителе, либо посредством факсимильной связи или по электронной почте в адрес Заказчика, указанный в извещении, запрос о разъяснении положений документации. Днем поступления запроса о предоставлении разъяснений считается день поступления запроса по адресу указанному в извещении.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1.4.2. Разъяснения положений документации направляются Заказчиком на бумажном носителе, либо посредством факсимильной связи или электронной почты в адрес, указанный в запросе, и размещаются на официальном сайте  течение трех дней со дня </w:t>
      </w:r>
      <w:r>
        <w:rPr>
          <w:rFonts w:ascii="Times New Roman" w:hAnsi="Times New Roman" w:cs="Times New Roman"/>
          <w:sz w:val="24"/>
          <w:szCs w:val="24"/>
        </w:rPr>
        <w:t xml:space="preserve">принятия решения о </w:t>
      </w:r>
      <w:r w:rsidRPr="00B368E6">
        <w:rPr>
          <w:rFonts w:ascii="Times New Roman" w:hAnsi="Times New Roman" w:cs="Times New Roman"/>
          <w:sz w:val="24"/>
          <w:szCs w:val="24"/>
        </w:rPr>
        <w:t>предоставлени</w:t>
      </w:r>
      <w:r>
        <w:rPr>
          <w:rFonts w:ascii="Times New Roman" w:hAnsi="Times New Roman" w:cs="Times New Roman"/>
          <w:sz w:val="24"/>
          <w:szCs w:val="24"/>
        </w:rPr>
        <w:t>и</w:t>
      </w:r>
      <w:r w:rsidRPr="00B368E6">
        <w:rPr>
          <w:rFonts w:ascii="Times New Roman" w:hAnsi="Times New Roman" w:cs="Times New Roman"/>
          <w:sz w:val="24"/>
          <w:szCs w:val="24"/>
        </w:rPr>
        <w:t xml:space="preserve"> указанных разъяснений.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1.4.3.  Запросы о разъяснении положений документации, поступившие позднее, чем за </w:t>
      </w:r>
      <w:r w:rsidRPr="00577F34">
        <w:rPr>
          <w:rFonts w:ascii="Times New Roman" w:hAnsi="Times New Roman" w:cs="Times New Roman"/>
          <w:sz w:val="24"/>
          <w:szCs w:val="24"/>
          <w:u w:val="single"/>
        </w:rPr>
        <w:t>5</w:t>
      </w:r>
      <w:r>
        <w:rPr>
          <w:rFonts w:ascii="Times New Roman" w:hAnsi="Times New Roman" w:cs="Times New Roman"/>
          <w:sz w:val="24"/>
          <w:szCs w:val="24"/>
        </w:rPr>
        <w:t xml:space="preserve"> </w:t>
      </w:r>
      <w:r w:rsidRPr="00B368E6">
        <w:rPr>
          <w:rFonts w:ascii="Times New Roman" w:hAnsi="Times New Roman" w:cs="Times New Roman"/>
          <w:sz w:val="24"/>
          <w:szCs w:val="24"/>
        </w:rPr>
        <w:t xml:space="preserve">дней до окончания срока приема заявок не рассматриваются.    </w:t>
      </w:r>
    </w:p>
    <w:p w:rsidR="00714CA1" w:rsidRDefault="00714CA1" w:rsidP="00BE236B">
      <w:pPr>
        <w:pStyle w:val="BodyText2"/>
        <w:widowControl w:val="0"/>
        <w:tabs>
          <w:tab w:val="left" w:pos="1134"/>
        </w:tabs>
        <w:spacing w:line="360" w:lineRule="auto"/>
        <w:ind w:firstLine="709"/>
        <w:jc w:val="both"/>
        <w:rPr>
          <w:sz w:val="24"/>
          <w:szCs w:val="24"/>
        </w:rPr>
      </w:pPr>
      <w:r w:rsidRPr="00B368E6">
        <w:rPr>
          <w:sz w:val="24"/>
          <w:szCs w:val="24"/>
        </w:rPr>
        <w:t>1.4.4. Заказчик не предоставляет  сведения, составляющую  коммерческую тайну, а также конфиденциальную информацию.  Конфиденциальной считается любая информация относительно финансового или коммерческого положения, а также хозяйственной деятельности Заказчика.</w:t>
      </w:r>
    </w:p>
    <w:p w:rsidR="00714CA1" w:rsidRPr="00B368E6" w:rsidRDefault="00714CA1" w:rsidP="00BE236B">
      <w:pPr>
        <w:pStyle w:val="BodyText2"/>
        <w:widowControl w:val="0"/>
        <w:tabs>
          <w:tab w:val="left" w:pos="1134"/>
        </w:tabs>
        <w:spacing w:line="360" w:lineRule="auto"/>
        <w:ind w:firstLine="709"/>
        <w:jc w:val="both"/>
        <w:rPr>
          <w:sz w:val="24"/>
          <w:szCs w:val="24"/>
        </w:rPr>
      </w:pPr>
    </w:p>
    <w:p w:rsidR="00714CA1" w:rsidRPr="00B368E6" w:rsidRDefault="00714CA1" w:rsidP="00BE236B">
      <w:pPr>
        <w:keepNext/>
        <w:widowControl/>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B368E6">
        <w:rPr>
          <w:rFonts w:ascii="Times New Roman" w:hAnsi="Times New Roman" w:cs="Times New Roman"/>
          <w:b/>
          <w:bCs/>
          <w:sz w:val="24"/>
          <w:szCs w:val="24"/>
        </w:rPr>
        <w:t>1.5. ОТКАЗ ОТ ПРОВЕДЕНИЯ ОТКРЫТОГО КОНКУРСА</w:t>
      </w:r>
    </w:p>
    <w:p w:rsidR="00714CA1" w:rsidRPr="001F0496" w:rsidRDefault="00714CA1" w:rsidP="00BE236B">
      <w:pPr>
        <w:tabs>
          <w:tab w:val="left" w:pos="1134"/>
        </w:tabs>
        <w:spacing w:after="120" w:line="360" w:lineRule="auto"/>
        <w:ind w:firstLine="709"/>
        <w:jc w:val="both"/>
        <w:outlineLvl w:val="3"/>
        <w:rPr>
          <w:rFonts w:ascii="Times New Roman" w:hAnsi="Times New Roman" w:cs="Times New Roman"/>
          <w:sz w:val="24"/>
          <w:szCs w:val="24"/>
        </w:rPr>
      </w:pPr>
      <w:r w:rsidRPr="00B368E6">
        <w:rPr>
          <w:rFonts w:ascii="Times New Roman" w:hAnsi="Times New Roman" w:cs="Times New Roman"/>
          <w:sz w:val="24"/>
          <w:szCs w:val="24"/>
        </w:rPr>
        <w:t xml:space="preserve">1.5.1. Заказчик, опубликовавший извещение о проведении открытого конкурса на официальном сайте, вправе отказаться от проведения открытого  конкурса  </w:t>
      </w:r>
      <w:r>
        <w:rPr>
          <w:rFonts w:ascii="Times New Roman" w:hAnsi="Times New Roman" w:cs="Times New Roman"/>
          <w:sz w:val="24"/>
          <w:szCs w:val="24"/>
        </w:rPr>
        <w:t>в любое время до определения победителя открытого конкурса.</w:t>
      </w:r>
    </w:p>
    <w:p w:rsidR="00714CA1" w:rsidRDefault="00714CA1" w:rsidP="00BE236B">
      <w:pPr>
        <w:pStyle w:val="BodyText"/>
        <w:tabs>
          <w:tab w:val="left" w:pos="1134"/>
        </w:tabs>
        <w:spacing w:after="120" w:line="360" w:lineRule="auto"/>
        <w:ind w:firstLine="709"/>
        <w:jc w:val="both"/>
      </w:pPr>
      <w:r w:rsidRPr="00B368E6">
        <w:t xml:space="preserve">1.5.2. Извещение об отказе от проведения открытого конкурса опубликовывается на официальном сайте в течение </w:t>
      </w:r>
      <w:r>
        <w:t>1 дня</w:t>
      </w:r>
      <w:r w:rsidRPr="00B368E6">
        <w:t xml:space="preserve"> со дня принятия решения об отказе от проведения </w:t>
      </w:r>
      <w:r w:rsidRPr="008E0111">
        <w:t xml:space="preserve">открытого конкурса. В течение </w:t>
      </w:r>
      <w:r w:rsidRPr="008E0111">
        <w:rPr>
          <w:u w:val="single"/>
        </w:rPr>
        <w:t>1</w:t>
      </w:r>
      <w:r w:rsidRPr="008E0111">
        <w:t xml:space="preserve"> дня со дня принятия решения об отказе от проведения открытого конкурса Заказчиком направляются соответствующие уведомления всем участникам, подавшим заявки.</w:t>
      </w:r>
    </w:p>
    <w:p w:rsidR="00714CA1" w:rsidRPr="008E0111" w:rsidRDefault="00714CA1" w:rsidP="00BE236B">
      <w:pPr>
        <w:pStyle w:val="BodyText"/>
        <w:tabs>
          <w:tab w:val="left" w:pos="1134"/>
        </w:tabs>
        <w:spacing w:after="120" w:line="360" w:lineRule="auto"/>
        <w:ind w:firstLine="709"/>
        <w:jc w:val="both"/>
      </w:pPr>
    </w:p>
    <w:p w:rsidR="00714CA1" w:rsidRPr="008E0111" w:rsidRDefault="00714CA1" w:rsidP="00BE236B">
      <w:pPr>
        <w:pStyle w:val="Title"/>
        <w:tabs>
          <w:tab w:val="left" w:pos="1134"/>
        </w:tabs>
        <w:spacing w:before="0" w:after="120" w:line="360" w:lineRule="auto"/>
        <w:rPr>
          <w:rFonts w:ascii="Times New Roman" w:hAnsi="Times New Roman" w:cs="Times New Roman"/>
          <w:sz w:val="28"/>
          <w:szCs w:val="28"/>
        </w:rPr>
      </w:pPr>
      <w:r w:rsidRPr="008E0111">
        <w:rPr>
          <w:rFonts w:ascii="Times New Roman" w:hAnsi="Times New Roman" w:cs="Times New Roman"/>
          <w:sz w:val="28"/>
          <w:szCs w:val="28"/>
        </w:rPr>
        <w:t xml:space="preserve">2. ТРЕБОВАНИЯ К СОДЕРЖАНИЮ, ФОРМЕ, ОФОРМЛЕНИЮ И СОСТАВУ ЗАЯВКИ </w:t>
      </w:r>
      <w:r>
        <w:rPr>
          <w:rFonts w:ascii="Times New Roman" w:hAnsi="Times New Roman" w:cs="Times New Roman"/>
          <w:sz w:val="28"/>
          <w:szCs w:val="28"/>
        </w:rPr>
        <w:t>НА УЧАСТИЕ В ОТКРЫТОМ КОНКУРСЕ</w:t>
      </w:r>
    </w:p>
    <w:p w:rsidR="00714CA1" w:rsidRPr="008E0111" w:rsidRDefault="00714CA1" w:rsidP="00BE236B">
      <w:pPr>
        <w:keepNext/>
        <w:widowControl/>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8E0111">
        <w:rPr>
          <w:rFonts w:ascii="Times New Roman" w:hAnsi="Times New Roman" w:cs="Times New Roman"/>
          <w:b/>
          <w:bCs/>
          <w:sz w:val="24"/>
          <w:szCs w:val="24"/>
        </w:rPr>
        <w:t>2.1. ЯЗЫК ЗАЯВКИ</w:t>
      </w:r>
    </w:p>
    <w:p w:rsidR="00714CA1" w:rsidRPr="008E0111" w:rsidRDefault="00714CA1" w:rsidP="00BE236B">
      <w:pPr>
        <w:pStyle w:val="BodyText2"/>
        <w:keepNext w:val="0"/>
        <w:widowControl w:val="0"/>
        <w:tabs>
          <w:tab w:val="left" w:pos="1134"/>
          <w:tab w:val="left" w:pos="9356"/>
        </w:tabs>
        <w:spacing w:line="360" w:lineRule="auto"/>
        <w:ind w:firstLine="709"/>
        <w:jc w:val="both"/>
        <w:rPr>
          <w:sz w:val="24"/>
          <w:szCs w:val="24"/>
        </w:rPr>
      </w:pPr>
      <w:r w:rsidRPr="008E0111">
        <w:rPr>
          <w:sz w:val="24"/>
          <w:szCs w:val="24"/>
        </w:rPr>
        <w:t>2.1.1. Заявка, подготовленная участником, вся корреспонденция и документация, связанная с этой заявкой, должны быть составлены  на русском языке.</w:t>
      </w:r>
    </w:p>
    <w:p w:rsidR="00714CA1" w:rsidRPr="008E0111" w:rsidRDefault="00714CA1" w:rsidP="00BE236B">
      <w:pPr>
        <w:pStyle w:val="BodyText2"/>
        <w:keepNext w:val="0"/>
        <w:widowControl w:val="0"/>
        <w:tabs>
          <w:tab w:val="left" w:pos="1134"/>
          <w:tab w:val="left" w:pos="9356"/>
        </w:tabs>
        <w:spacing w:line="360" w:lineRule="auto"/>
        <w:ind w:firstLine="709"/>
        <w:jc w:val="both"/>
        <w:rPr>
          <w:sz w:val="24"/>
          <w:szCs w:val="24"/>
        </w:rPr>
      </w:pPr>
      <w:r w:rsidRPr="008E0111">
        <w:rPr>
          <w:sz w:val="24"/>
          <w:szCs w:val="24"/>
        </w:rPr>
        <w:t xml:space="preserve">2.1.2. Документация может быть составлена  на другом языке при условии, что к ней будет прилагаться нотариально заверенный перевод на русском языке. </w:t>
      </w:r>
    </w:p>
    <w:p w:rsidR="00714CA1" w:rsidRPr="008E0111" w:rsidRDefault="00714CA1" w:rsidP="00BE236B">
      <w:pPr>
        <w:keepNext/>
        <w:widowControl/>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8E0111">
        <w:rPr>
          <w:rFonts w:ascii="Times New Roman" w:hAnsi="Times New Roman" w:cs="Times New Roman"/>
          <w:b/>
          <w:bCs/>
          <w:sz w:val="24"/>
          <w:szCs w:val="24"/>
        </w:rPr>
        <w:t>2.2. КОНКУРСНОЕ ПРЕДЛОЖЕНИЕ УЧАСТНИКА</w:t>
      </w:r>
    </w:p>
    <w:p w:rsidR="00714CA1" w:rsidRPr="00B368E6" w:rsidRDefault="00714CA1" w:rsidP="00BE236B">
      <w:pPr>
        <w:pStyle w:val="BodyText2"/>
        <w:tabs>
          <w:tab w:val="left" w:pos="1134"/>
        </w:tabs>
        <w:spacing w:line="360" w:lineRule="auto"/>
        <w:ind w:firstLine="709"/>
        <w:jc w:val="both"/>
        <w:rPr>
          <w:color w:val="000000"/>
          <w:sz w:val="24"/>
          <w:szCs w:val="24"/>
        </w:rPr>
      </w:pPr>
      <w:r w:rsidRPr="00B368E6">
        <w:rPr>
          <w:sz w:val="24"/>
          <w:szCs w:val="24"/>
        </w:rPr>
        <w:t xml:space="preserve">2.2.1. Каждый участник в составе своей заявки подает одно конкурсное предложение по форме, установленной томом 2 (далее форма «Конкурсное предложение»). </w:t>
      </w:r>
      <w:r w:rsidRPr="00B368E6">
        <w:rPr>
          <w:color w:val="000000"/>
          <w:sz w:val="24"/>
          <w:szCs w:val="24"/>
        </w:rPr>
        <w:t xml:space="preserve">Подача нескольких заявок (конкурсных предложений) на один конкурс (лот) не допускается. </w:t>
      </w:r>
    </w:p>
    <w:p w:rsidR="00714CA1" w:rsidRPr="00B368E6" w:rsidRDefault="00714CA1" w:rsidP="00BE236B">
      <w:pPr>
        <w:tabs>
          <w:tab w:val="left" w:pos="1134"/>
        </w:tabs>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xml:space="preserve">2.2.2. Сведения, указанные участником в форме «Конкурсное предложение», должны быть достоверными, соответствовать требованиям конкурсной документации и действующего законодательства, учредительным документам участника, выписке из Единого государственного реестра юридических лиц (выписке из Единого государственного реестра индивидуальных предпринимателей),  документам, удостоверяющим личность, документам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p>
    <w:p w:rsidR="00714CA1" w:rsidRPr="00B368E6" w:rsidRDefault="00714CA1" w:rsidP="00BE236B">
      <w:pPr>
        <w:pStyle w:val="BodyText2"/>
        <w:tabs>
          <w:tab w:val="left" w:pos="1134"/>
        </w:tabs>
        <w:spacing w:line="360" w:lineRule="auto"/>
        <w:ind w:firstLine="709"/>
        <w:jc w:val="both"/>
        <w:rPr>
          <w:sz w:val="24"/>
          <w:szCs w:val="24"/>
        </w:rPr>
      </w:pPr>
      <w:r w:rsidRPr="00B368E6">
        <w:rPr>
          <w:sz w:val="24"/>
          <w:szCs w:val="24"/>
        </w:rPr>
        <w:t xml:space="preserve">2.2.3. </w:t>
      </w:r>
      <w:bookmarkStart w:id="2" w:name="_Ref11560130"/>
      <w:r w:rsidRPr="00B368E6">
        <w:rPr>
          <w:sz w:val="24"/>
          <w:szCs w:val="24"/>
        </w:rPr>
        <w:t xml:space="preserve">Валютой, используемой при формировании цены заявки и расчетов, является российский рубль. </w:t>
      </w:r>
    </w:p>
    <w:bookmarkEnd w:id="2"/>
    <w:p w:rsidR="00714CA1" w:rsidRPr="00B368E6" w:rsidRDefault="00714CA1" w:rsidP="00BE236B">
      <w:pPr>
        <w:pStyle w:val="3"/>
        <w:numPr>
          <w:ilvl w:val="0"/>
          <w:numId w:val="0"/>
        </w:numPr>
        <w:tabs>
          <w:tab w:val="num" w:pos="180"/>
          <w:tab w:val="left" w:pos="1134"/>
        </w:tabs>
        <w:spacing w:after="120" w:line="360" w:lineRule="auto"/>
        <w:ind w:firstLine="709"/>
        <w:rPr>
          <w:color w:val="000000"/>
        </w:rPr>
      </w:pPr>
      <w:r w:rsidRPr="00B368E6">
        <w:rPr>
          <w:color w:val="000000"/>
        </w:rPr>
        <w:t>2.2.4. Цена договора, предлагаемая участником (далее – ценовое предложение), не может превышать начальную (максимальную) цену договора, указанную в конкурсной документации.</w:t>
      </w:r>
    </w:p>
    <w:p w:rsidR="00714CA1" w:rsidRPr="00B368E6" w:rsidRDefault="00714CA1" w:rsidP="00BE236B">
      <w:pPr>
        <w:pStyle w:val="3"/>
        <w:numPr>
          <w:ilvl w:val="0"/>
          <w:numId w:val="0"/>
        </w:numPr>
        <w:tabs>
          <w:tab w:val="num" w:pos="180"/>
          <w:tab w:val="left" w:pos="1134"/>
        </w:tabs>
        <w:spacing w:after="120" w:line="360" w:lineRule="auto"/>
        <w:ind w:firstLine="709"/>
        <w:rPr>
          <w:color w:val="000000"/>
        </w:rPr>
      </w:pPr>
      <w:r w:rsidRPr="00B368E6">
        <w:rPr>
          <w:color w:val="000000"/>
        </w:rPr>
        <w:t>2.2.5. Ценовое предложение должно учитывать:</w:t>
      </w:r>
    </w:p>
    <w:p w:rsidR="00714CA1" w:rsidRPr="00B368E6" w:rsidRDefault="00714CA1" w:rsidP="00BE236B">
      <w:pPr>
        <w:pStyle w:val="3"/>
        <w:numPr>
          <w:ilvl w:val="0"/>
          <w:numId w:val="0"/>
        </w:numPr>
        <w:tabs>
          <w:tab w:val="num" w:pos="180"/>
          <w:tab w:val="left" w:pos="1134"/>
        </w:tabs>
        <w:spacing w:after="120" w:line="360" w:lineRule="auto"/>
        <w:ind w:firstLine="709"/>
        <w:rPr>
          <w:color w:val="000000"/>
        </w:rPr>
      </w:pPr>
      <w:r w:rsidRPr="00B368E6">
        <w:rPr>
          <w:color w:val="000000"/>
        </w:rPr>
        <w:t>а)  условия оплаты;</w:t>
      </w:r>
    </w:p>
    <w:p w:rsidR="00714CA1" w:rsidRPr="00B368E6" w:rsidRDefault="00714CA1" w:rsidP="00BE236B">
      <w:pPr>
        <w:pStyle w:val="3"/>
        <w:numPr>
          <w:ilvl w:val="0"/>
          <w:numId w:val="0"/>
        </w:numPr>
        <w:tabs>
          <w:tab w:val="num" w:pos="180"/>
          <w:tab w:val="left" w:pos="1134"/>
        </w:tabs>
        <w:spacing w:after="120" w:line="360" w:lineRule="auto"/>
        <w:ind w:firstLine="709"/>
        <w:rPr>
          <w:color w:val="000000"/>
        </w:rPr>
      </w:pPr>
      <w:r w:rsidRPr="00B368E6">
        <w:rPr>
          <w:color w:val="000000"/>
        </w:rPr>
        <w:t>б) сроки поставки (выполнения работ, оказания услуг, передачи прав на объекты интеллектуальной собственности);</w:t>
      </w:r>
    </w:p>
    <w:p w:rsidR="00714CA1" w:rsidRPr="00B368E6" w:rsidRDefault="00714CA1" w:rsidP="00BE236B">
      <w:pPr>
        <w:pStyle w:val="3"/>
        <w:numPr>
          <w:ilvl w:val="0"/>
          <w:numId w:val="0"/>
        </w:numPr>
        <w:tabs>
          <w:tab w:val="num" w:pos="180"/>
          <w:tab w:val="left" w:pos="1134"/>
        </w:tabs>
        <w:spacing w:after="120" w:line="360" w:lineRule="auto"/>
        <w:ind w:firstLine="709"/>
        <w:rPr>
          <w:color w:val="000000"/>
        </w:rPr>
      </w:pPr>
      <w:r w:rsidRPr="00B368E6">
        <w:rPr>
          <w:color w:val="000000"/>
        </w:rPr>
        <w:t>в) требования и условия, сформулированные в техническом задании (задании на проектирование, технических требованиях);</w:t>
      </w:r>
    </w:p>
    <w:p w:rsidR="00714CA1" w:rsidRPr="00B368E6" w:rsidRDefault="00714CA1" w:rsidP="00BE236B">
      <w:pPr>
        <w:pStyle w:val="3"/>
        <w:numPr>
          <w:ilvl w:val="0"/>
          <w:numId w:val="0"/>
        </w:numPr>
        <w:tabs>
          <w:tab w:val="num" w:pos="180"/>
          <w:tab w:val="left" w:pos="1134"/>
        </w:tabs>
        <w:spacing w:after="120" w:line="360" w:lineRule="auto"/>
        <w:ind w:firstLine="709"/>
      </w:pPr>
      <w:r w:rsidRPr="00B368E6">
        <w:t>г) наличие финансовых, технических и организационных возможностей для выполнения обязательств по договору.</w:t>
      </w:r>
    </w:p>
    <w:p w:rsidR="00714CA1" w:rsidRPr="00B368E6" w:rsidRDefault="00714CA1" w:rsidP="00BE236B">
      <w:pPr>
        <w:tabs>
          <w:tab w:val="left" w:pos="1134"/>
          <w:tab w:val="left" w:pos="7243"/>
        </w:tabs>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sz w:val="24"/>
          <w:szCs w:val="24"/>
        </w:rPr>
        <w:t xml:space="preserve">2.2.6. </w:t>
      </w:r>
      <w:r w:rsidRPr="00B368E6">
        <w:rPr>
          <w:rFonts w:ascii="Times New Roman" w:hAnsi="Times New Roman" w:cs="Times New Roman"/>
          <w:color w:val="000000"/>
          <w:sz w:val="24"/>
          <w:szCs w:val="24"/>
        </w:rPr>
        <w:t xml:space="preserve">Конкурсное предложение участника должно соответствовать требованиям экономической обоснованности, разумности и добросовестности участника гражданского оборота. </w:t>
      </w:r>
    </w:p>
    <w:p w:rsidR="00714CA1" w:rsidRPr="00B368E6" w:rsidRDefault="00714CA1" w:rsidP="00BE236B">
      <w:pPr>
        <w:keepNext/>
        <w:widowControl/>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B368E6">
        <w:rPr>
          <w:rFonts w:ascii="Times New Roman" w:hAnsi="Times New Roman" w:cs="Times New Roman"/>
          <w:b/>
          <w:bCs/>
          <w:sz w:val="24"/>
          <w:szCs w:val="24"/>
        </w:rPr>
        <w:t>2.3. РАСХОДЫ НА УЧАСТИЕ В КОНКУРСЕ И ЗАКЛЮЧЕНИЕ ДОГОВОРА.  ПОРЯДОК ПЕРЕЧИСЛЕНИЯ ОБЕСПЕЧЕНИЯ ЗАЯВКИ И ВОЗВРАТА ОБЕСПЕЧЕНИЯ</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2.3.1. Участник несет все расходы, связанные с подготовкой и подачей заявки, участием в конкурсе и заключением договора. </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2.3.2. Заказчик не отвечает и не несет  обязательств по этим расходам.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2.3.3. Участник представляет на счет Заказчика обеспечение заявки в случаях, если обеспечение заявки предусмотрено конкурсной документацией.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Валютой обеспечения заявки является российский рубль. Обеспечение заявки НДС не облагается.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2.3.4. Обеспечение заявки должно быть внесено с банковского счета участника на счет Заказчика, указанный в конкурсной документации. Обеспечение заявки не может быть внесено за участника иным лицом.</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2.3.5. Обеспечение заявки должно поступить на счет </w:t>
      </w:r>
      <w:r w:rsidRPr="00B368E6">
        <w:rPr>
          <w:rFonts w:ascii="Times New Roman" w:hAnsi="Times New Roman" w:cs="Times New Roman"/>
          <w:color w:val="000000"/>
          <w:sz w:val="24"/>
          <w:szCs w:val="24"/>
        </w:rPr>
        <w:t>Заказчика не</w:t>
      </w:r>
      <w:r w:rsidRPr="00B368E6">
        <w:rPr>
          <w:rFonts w:ascii="Times New Roman" w:hAnsi="Times New Roman" w:cs="Times New Roman"/>
          <w:sz w:val="24"/>
          <w:szCs w:val="24"/>
        </w:rPr>
        <w:t xml:space="preserve"> позднее дня окончания срока подачи заявок.</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2.3.6. Факт внесения участником обеспечения заявки должен подтверждаться платежным поручением, на основании которого произведено перечисление средств обеспечения заявки, с отметкой банка о принятии платежного документа к исполнению.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2.3.7. Реквизиты (номер и дата) оригинала (копии) платежного документа о перечислении средств обеспечения заявки, содержащегося в заявке, должны соответствовать реквизитам (номеру и дате) оригинала платежного документа, на основании которого фактически произведено перечисление средств обеспечения заявки на счет Заказчика.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2.3.8. В платежном поручении в обязательном порядке должно быть указано целевое назначение денежных средств (обеспечение заявки на участие  в конкурсе с указанием точного наименования предмета конкурса (лота)  в соответствии с извещением).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2.3.9. Обеспечение заявки возвращается участнику путем перечисления денежных средств на банковский счет участника, указанный в форме «Конкурсное предложение».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2.3.10. В случае отсутствия в форме «Конкурсное предложение» банковского счета участника обеспечение заявки возвращается на счет, указанный в документе, подтверждающем внесение обеспечения заявки.    </w:t>
      </w:r>
    </w:p>
    <w:p w:rsidR="00714CA1" w:rsidRPr="00B368E6" w:rsidRDefault="00714CA1" w:rsidP="00BE236B">
      <w:pPr>
        <w:tabs>
          <w:tab w:val="left" w:pos="1134"/>
        </w:tabs>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sz w:val="24"/>
          <w:szCs w:val="24"/>
        </w:rPr>
        <w:t xml:space="preserve"> 2.3.11. </w:t>
      </w:r>
      <w:r w:rsidRPr="00B368E6">
        <w:rPr>
          <w:rFonts w:ascii="Times New Roman" w:hAnsi="Times New Roman" w:cs="Times New Roman"/>
          <w:color w:val="000000"/>
          <w:sz w:val="24"/>
          <w:szCs w:val="24"/>
        </w:rPr>
        <w:t>Обеспечение заявки возвращается участникам конкурса в следующие сроки</w:t>
      </w:r>
      <w:r w:rsidRPr="00B368E6">
        <w:rPr>
          <w:rStyle w:val="FootnoteReference"/>
          <w:rFonts w:ascii="Times New Roman" w:hAnsi="Times New Roman"/>
          <w:color w:val="000000"/>
          <w:sz w:val="24"/>
          <w:szCs w:val="24"/>
        </w:rPr>
        <w:footnoteReference w:id="1"/>
      </w:r>
      <w:r w:rsidRPr="00B368E6">
        <w:rPr>
          <w:rFonts w:ascii="Times New Roman" w:hAnsi="Times New Roman" w:cs="Times New Roman"/>
          <w:color w:val="000000"/>
          <w:sz w:val="24"/>
          <w:szCs w:val="24"/>
        </w:rPr>
        <w:t>:</w:t>
      </w:r>
    </w:p>
    <w:p w:rsidR="00714CA1" w:rsidRPr="00B368E6" w:rsidRDefault="00714CA1" w:rsidP="00BE236B">
      <w:pPr>
        <w:pStyle w:val="ConsPlusNormal"/>
        <w:tabs>
          <w:tab w:val="left" w:pos="1134"/>
        </w:tabs>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участникам конкурса, занявшим первое и второе места, в течение десяти банковских дней с момента подписания договора,</w:t>
      </w:r>
    </w:p>
    <w:p w:rsidR="00714CA1" w:rsidRPr="00B368E6" w:rsidRDefault="00714CA1" w:rsidP="00BE236B">
      <w:pPr>
        <w:pStyle w:val="ConsPlusNormal"/>
        <w:tabs>
          <w:tab w:val="left" w:pos="1134"/>
        </w:tabs>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xml:space="preserve">- остальным участникам конкурса -  в течение десяти банковских дней с момента подписания протокола о результатах открытого конкурса. </w:t>
      </w:r>
    </w:p>
    <w:p w:rsidR="00714CA1"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2.3.12. При неподписании победителем конкурса протокола о результатах открытого конкурса или при  непредставлении Заказчику победителем  конкурса (единственным участником, участником конкурса, заявке которого присвоен второй или третий номер</w:t>
      </w:r>
      <w:r w:rsidRPr="00B368E6">
        <w:rPr>
          <w:rStyle w:val="FootnoteReference"/>
          <w:rFonts w:ascii="Times New Roman" w:hAnsi="Times New Roman"/>
          <w:sz w:val="24"/>
          <w:szCs w:val="24"/>
        </w:rPr>
        <w:footnoteReference w:id="2"/>
      </w:r>
      <w:r w:rsidRPr="00B368E6">
        <w:rPr>
          <w:rFonts w:ascii="Times New Roman" w:hAnsi="Times New Roman" w:cs="Times New Roman"/>
          <w:sz w:val="24"/>
          <w:szCs w:val="24"/>
        </w:rPr>
        <w:t xml:space="preserve">) в срок, предусмотренный конкурсной  документацией, подписанного договора   такой участник конкурса  признается уклонившимся от заключения договора. В  случае уклонения победителя конкурса (единственным участником, участником конкурса, заявке которого присвоен второй или третий номер) от заключения договора  денежные средства, внесенные ими в качестве обеспечения заявки, не возвращаются.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p>
    <w:p w:rsidR="00714CA1" w:rsidRPr="00B368E6" w:rsidRDefault="00714CA1" w:rsidP="00BE236B">
      <w:pPr>
        <w:keepNext/>
        <w:widowControl/>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B368E6">
        <w:rPr>
          <w:rFonts w:ascii="Times New Roman" w:hAnsi="Times New Roman" w:cs="Times New Roman"/>
          <w:b/>
          <w:bCs/>
          <w:sz w:val="24"/>
          <w:szCs w:val="24"/>
        </w:rPr>
        <w:t xml:space="preserve">2.4. ОФОРМЛЕНИЕ И ПОДПИСАНИЕ ЗАЯВКИ </w:t>
      </w:r>
    </w:p>
    <w:p w:rsidR="00714CA1" w:rsidRPr="00B368E6" w:rsidRDefault="00714CA1" w:rsidP="00BE236B">
      <w:pPr>
        <w:widowControl/>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2.4.1. Заявка на участие в конкурсе оформляется в письменной форме. Участнику по его требованию выдаётся расписка о получении конверта с заявкой с указанием даты и времени его получения. Участник формирует и подает  заявку в соответствии с требованиями настоящего раздела. Участник вправе подать только одну заявку в отношении каждого предмета конкурса (лота). </w:t>
      </w:r>
    </w:p>
    <w:p w:rsidR="00714CA1" w:rsidRPr="00B368E6" w:rsidRDefault="00714CA1" w:rsidP="00BE236B">
      <w:pPr>
        <w:pStyle w:val="BodyText2"/>
        <w:keepNext w:val="0"/>
        <w:widowControl w:val="0"/>
        <w:tabs>
          <w:tab w:val="left" w:pos="1134"/>
          <w:tab w:val="left" w:pos="9356"/>
        </w:tabs>
        <w:spacing w:line="360" w:lineRule="auto"/>
        <w:ind w:firstLine="709"/>
        <w:jc w:val="both"/>
        <w:rPr>
          <w:sz w:val="24"/>
          <w:szCs w:val="24"/>
        </w:rPr>
      </w:pPr>
      <w:r w:rsidRPr="00B368E6">
        <w:rPr>
          <w:sz w:val="24"/>
          <w:szCs w:val="24"/>
        </w:rPr>
        <w:t>2.4.2. Участник должен подготовить и подать в составе заявки оригинал и копию заявки, указав на каждом экземпляре соответственно "Оригинал" и "Копия". В случае расхождения между ними преимущество будет иметь "Оригинал".</w:t>
      </w:r>
    </w:p>
    <w:p w:rsidR="00714CA1" w:rsidRPr="00B368E6" w:rsidRDefault="00714CA1" w:rsidP="00BE236B">
      <w:pPr>
        <w:pStyle w:val="BodyText2"/>
        <w:keepNext w:val="0"/>
        <w:widowControl w:val="0"/>
        <w:tabs>
          <w:tab w:val="left" w:pos="1134"/>
          <w:tab w:val="left" w:pos="9356"/>
        </w:tabs>
        <w:spacing w:line="360" w:lineRule="auto"/>
        <w:ind w:firstLine="709"/>
        <w:jc w:val="both"/>
        <w:rPr>
          <w:b/>
          <w:bCs/>
          <w:sz w:val="24"/>
          <w:szCs w:val="24"/>
        </w:rPr>
      </w:pPr>
      <w:r w:rsidRPr="00B368E6">
        <w:rPr>
          <w:sz w:val="24"/>
          <w:szCs w:val="24"/>
        </w:rPr>
        <w:t>2.4.3. Документы в составе заявки обязательно должны находиться в порядке, предусмотренном конкурсной документацией.</w:t>
      </w:r>
    </w:p>
    <w:p w:rsidR="00714CA1" w:rsidRDefault="00714CA1" w:rsidP="00BE236B">
      <w:pPr>
        <w:pStyle w:val="BodyText2"/>
        <w:keepNext w:val="0"/>
        <w:widowControl w:val="0"/>
        <w:tabs>
          <w:tab w:val="left" w:pos="1134"/>
          <w:tab w:val="left" w:pos="9356"/>
        </w:tabs>
        <w:spacing w:line="360" w:lineRule="auto"/>
        <w:ind w:firstLine="709"/>
        <w:jc w:val="both"/>
        <w:rPr>
          <w:sz w:val="24"/>
          <w:szCs w:val="24"/>
        </w:rPr>
      </w:pPr>
      <w:r w:rsidRPr="00B368E6">
        <w:rPr>
          <w:sz w:val="24"/>
          <w:szCs w:val="24"/>
        </w:rPr>
        <w:t xml:space="preserve">2.4.4. Форма «Конкурсное предложение» и иные формы, предусмотренные конкурсной документацией, должны быть подписаны уполномоченным лицом  (подпись должна быть расшифрована с указанием фамилии и инициалов) и скреплены печатью участника  (в случае наличия печати). </w:t>
      </w:r>
    </w:p>
    <w:p w:rsidR="00714CA1" w:rsidRPr="00B368E6" w:rsidRDefault="00714CA1" w:rsidP="00BE236B">
      <w:pPr>
        <w:pStyle w:val="BodyText2"/>
        <w:keepNext w:val="0"/>
        <w:widowControl w:val="0"/>
        <w:tabs>
          <w:tab w:val="left" w:pos="1134"/>
          <w:tab w:val="left" w:pos="9356"/>
        </w:tabs>
        <w:spacing w:line="360" w:lineRule="auto"/>
        <w:ind w:firstLine="709"/>
        <w:jc w:val="both"/>
        <w:rPr>
          <w:sz w:val="24"/>
          <w:szCs w:val="24"/>
        </w:rPr>
      </w:pPr>
      <w:r w:rsidRPr="00B368E6">
        <w:rPr>
          <w:sz w:val="24"/>
          <w:szCs w:val="24"/>
        </w:rPr>
        <w:t>2.4.5. Все документы, входящие в оригинал заявки, должны быть надлежащим образом оформлены, должны иметь необходимые для их идентификации реквизиты (дата выдачи, должность и подпись подписавшего лица с расшифровкой, печать – в случае ее наличия).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714CA1" w:rsidRPr="00B368E6" w:rsidRDefault="00714CA1" w:rsidP="00BE236B">
      <w:pPr>
        <w:pStyle w:val="BodyText2"/>
        <w:keepNext w:val="0"/>
        <w:widowControl w:val="0"/>
        <w:tabs>
          <w:tab w:val="left" w:pos="1134"/>
          <w:tab w:val="left" w:pos="9356"/>
        </w:tabs>
        <w:spacing w:line="360" w:lineRule="auto"/>
        <w:ind w:firstLine="709"/>
        <w:jc w:val="both"/>
        <w:rPr>
          <w:sz w:val="24"/>
          <w:szCs w:val="24"/>
        </w:rPr>
      </w:pPr>
      <w:r w:rsidRPr="00B368E6">
        <w:rPr>
          <w:sz w:val="24"/>
          <w:szCs w:val="24"/>
        </w:rPr>
        <w:t>2.4.6. Все страницы заявки, в которые внесены дополнения или поправки, должны быть подписаны уполномоченным лицом участника и заверены печатью (в случае ее наличия).</w:t>
      </w:r>
    </w:p>
    <w:p w:rsidR="00714CA1" w:rsidRPr="00B368E6" w:rsidRDefault="00714CA1" w:rsidP="00BE236B">
      <w:pPr>
        <w:widowControl/>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2.4.7 Документы экземпляра-оригинала заявки представляются в оригинале либо в установленных конкурсной документацией случаях - в заверенных надлежащим образом копиях.</w:t>
      </w:r>
    </w:p>
    <w:p w:rsidR="00714CA1" w:rsidRPr="00B368E6" w:rsidRDefault="00714CA1" w:rsidP="00BE236B">
      <w:pPr>
        <w:widowControl/>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Копия документа считается надлежащем образом заверенной в случае,  если она заверена на каждой странице подписью уполномоченного лица участника и скреплена печатью, либо в случае если она прошита,  заверена подписью уполномоченного лица и скреплена печатью  (подпись должна быть расшифрована с указанием фамилии и инициалов). Копия документа скрепляется печатью в случае наличия у участника печати. Копия документа считается также надлежащем образом заверенной в случае,  если она нотариально заверена (в этом случае копия документа не требует заверения подписью уполномоченного лица участника и скрепления печатью участника). </w:t>
      </w:r>
    </w:p>
    <w:p w:rsidR="00714CA1" w:rsidRPr="00B368E6" w:rsidRDefault="00714CA1" w:rsidP="00BE236B">
      <w:pPr>
        <w:widowControl/>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Использование факсимиле недопустимо, в противном случае такие документы считаются не имеющими юридической силы.</w:t>
      </w:r>
    </w:p>
    <w:p w:rsidR="00714CA1" w:rsidRPr="00B368E6" w:rsidRDefault="00714CA1" w:rsidP="00BE236B">
      <w:pPr>
        <w:widowControl/>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Документ экземпляра-оригинала заявки, представленный с нарушением данных требований, не будет иметь юридической силы.</w:t>
      </w:r>
    </w:p>
    <w:p w:rsidR="00714CA1" w:rsidRPr="00B368E6" w:rsidRDefault="00714CA1" w:rsidP="00BE236B">
      <w:pPr>
        <w:shd w:val="clear" w:color="auto" w:fill="FFFFFF"/>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2.4.8. Все страницы экземпляра-оригинала заявки должны иметь сквозную нумерацию. Первый лист экземпляра-оригинала заявки должен быть помечен надписью "ОРИГИНАЛ". </w:t>
      </w:r>
    </w:p>
    <w:p w:rsidR="00714CA1" w:rsidRPr="00B368E6" w:rsidRDefault="00714CA1" w:rsidP="00BE236B">
      <w:pPr>
        <w:shd w:val="clear" w:color="auto" w:fill="FFFFFF"/>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Все страницы экземпляра-копии заявки должны иметь сквозную нумерацию. Первый лист  экземпляра-копии заявки должен быть помечен надписью "КОПИЯ". </w:t>
      </w:r>
    </w:p>
    <w:p w:rsidR="00714CA1" w:rsidRPr="00B368E6" w:rsidRDefault="00714CA1" w:rsidP="00BE236B">
      <w:pPr>
        <w:widowControl/>
        <w:tabs>
          <w:tab w:val="left" w:pos="1134"/>
          <w:tab w:val="left" w:pos="9356"/>
        </w:tabs>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B368E6">
        <w:rPr>
          <w:rFonts w:ascii="Times New Roman" w:hAnsi="Times New Roman" w:cs="Times New Roman"/>
          <w:sz w:val="24"/>
          <w:szCs w:val="24"/>
        </w:rPr>
        <w:t xml:space="preserve">случае расхождений в содержании экземпляра-оригинала и экземпляра-копии закупочная комиссия следует оригиналу. </w:t>
      </w:r>
    </w:p>
    <w:p w:rsidR="00714CA1" w:rsidRPr="00B368E6" w:rsidRDefault="00714CA1" w:rsidP="00BE236B">
      <w:pPr>
        <w:shd w:val="clear" w:color="auto" w:fill="FFFFFF"/>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2.4.9. Документы, включенные в оригинал заявки, представляются в прошитом нитью (бечевкой), скрепленном печатью участника и подписью уполномоченного лица участника виде одного тома с указанием на обороте последнего листа заявки количества страниц. В случае, когда заявка содержит более 250 страниц, заявка может подаваться в виде нескольких томов с номером тома и общего количества томов.</w:t>
      </w:r>
    </w:p>
    <w:p w:rsidR="00714CA1" w:rsidRPr="00B368E6" w:rsidRDefault="00714CA1" w:rsidP="00BE236B">
      <w:pPr>
        <w:pStyle w:val="BodyText2"/>
        <w:keepNext w:val="0"/>
        <w:widowControl w:val="0"/>
        <w:tabs>
          <w:tab w:val="left" w:pos="1134"/>
          <w:tab w:val="left" w:pos="9356"/>
        </w:tabs>
        <w:spacing w:line="360" w:lineRule="auto"/>
        <w:ind w:firstLine="709"/>
        <w:jc w:val="both"/>
        <w:rPr>
          <w:sz w:val="24"/>
          <w:szCs w:val="24"/>
        </w:rPr>
      </w:pPr>
      <w:r w:rsidRPr="00B368E6">
        <w:rPr>
          <w:sz w:val="24"/>
          <w:szCs w:val="24"/>
        </w:rPr>
        <w:t xml:space="preserve">2.4.10. При оформлении копии заявки участник  формирует экземпляр копии заявки отдельно. </w:t>
      </w:r>
    </w:p>
    <w:p w:rsidR="00714CA1" w:rsidRPr="00B368E6" w:rsidRDefault="00714CA1" w:rsidP="00BE236B">
      <w:pPr>
        <w:pStyle w:val="BodyText2"/>
        <w:keepNext w:val="0"/>
        <w:widowControl w:val="0"/>
        <w:tabs>
          <w:tab w:val="left" w:pos="1134"/>
          <w:tab w:val="left" w:pos="9356"/>
        </w:tabs>
        <w:spacing w:line="360" w:lineRule="auto"/>
        <w:ind w:firstLine="709"/>
        <w:jc w:val="both"/>
        <w:rPr>
          <w:color w:val="000000"/>
          <w:sz w:val="24"/>
          <w:szCs w:val="24"/>
        </w:rPr>
      </w:pPr>
      <w:r w:rsidRPr="00B368E6">
        <w:rPr>
          <w:sz w:val="24"/>
          <w:szCs w:val="24"/>
        </w:rPr>
        <w:t xml:space="preserve">Копия заявки должна быть идентична оригиналу заявки по составу и содержанию документов и количеству листов и должна состоять из копий всех документов, входящих в состав оригинала заявки. </w:t>
      </w:r>
      <w:r w:rsidRPr="00B368E6">
        <w:rPr>
          <w:color w:val="000000"/>
          <w:sz w:val="24"/>
          <w:szCs w:val="24"/>
        </w:rPr>
        <w:t xml:space="preserve">Копии документов входящих в состав копии заявки не заверяются. </w:t>
      </w:r>
    </w:p>
    <w:p w:rsidR="00714CA1" w:rsidRPr="00B368E6" w:rsidRDefault="00714CA1" w:rsidP="00BE236B">
      <w:pPr>
        <w:shd w:val="clear" w:color="auto" w:fill="FFFFFF"/>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color w:val="000000"/>
          <w:sz w:val="24"/>
          <w:szCs w:val="24"/>
        </w:rPr>
        <w:t>Документы, включенные в копию заявки, представляются</w:t>
      </w:r>
      <w:r w:rsidRPr="00B368E6">
        <w:rPr>
          <w:rFonts w:ascii="Times New Roman" w:hAnsi="Times New Roman" w:cs="Times New Roman"/>
          <w:sz w:val="24"/>
          <w:szCs w:val="24"/>
        </w:rPr>
        <w:t xml:space="preserve"> в порядке, установленном пунктом 2.4.9 Тома 1. </w:t>
      </w:r>
    </w:p>
    <w:p w:rsidR="00714CA1" w:rsidRDefault="00714CA1" w:rsidP="00BE236B">
      <w:pPr>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2.4.11. Право подписывать заявку  имеют руководители юридических лиц, которые вправе действовать от имени юридического лица в соответствии с их учредительными документами без доверенности, физические лица, в том числе индивидуальные предприниматели, либо представители юридических лиц, физических лиц (индивидуальных предпринимателей) на основании доверенности, подписанной руководителем организации (для юридических лиц) или нотариально заверенной (для физических лиц и индивидуальных предпринимателей).  Во втором случае в составе заявки, необходимо представить оригинал или нотариально заверенную копию данной доверенности.</w:t>
      </w:r>
    </w:p>
    <w:p w:rsidR="00714CA1" w:rsidRPr="00B368E6" w:rsidRDefault="00714CA1" w:rsidP="00BE236B">
      <w:pPr>
        <w:tabs>
          <w:tab w:val="left" w:pos="1134"/>
          <w:tab w:val="left" w:pos="9356"/>
        </w:tabs>
        <w:spacing w:after="120" w:line="360" w:lineRule="auto"/>
        <w:ind w:firstLine="709"/>
        <w:jc w:val="both"/>
        <w:rPr>
          <w:rFonts w:ascii="Times New Roman" w:hAnsi="Times New Roman" w:cs="Times New Roman"/>
          <w:sz w:val="24"/>
          <w:szCs w:val="24"/>
        </w:rPr>
      </w:pPr>
    </w:p>
    <w:p w:rsidR="00714CA1" w:rsidRPr="00B368E6" w:rsidRDefault="00714CA1" w:rsidP="00BE236B">
      <w:pPr>
        <w:keepNext/>
        <w:widowControl/>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B368E6">
        <w:rPr>
          <w:rFonts w:ascii="Times New Roman" w:hAnsi="Times New Roman" w:cs="Times New Roman"/>
          <w:b/>
          <w:bCs/>
          <w:sz w:val="24"/>
          <w:szCs w:val="24"/>
        </w:rPr>
        <w:t>2.5. ОФОРМЛЕНИЕ КОНВЕРТОВ И МАРКИРОВКА ЗАЯВКИ</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2.5.1. Участник запечатывает оригинал и копию заявки в отдельные внутренние конверты или пакеты и общий внешний конверт (далее – “конверт”). Внутренние конверты помечаются соответственно словами: «ОРИГИНАЛ» и «КОПИЯ».</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2.5.2. На внутренних конвертах должно быть указано:</w:t>
      </w:r>
    </w:p>
    <w:p w:rsidR="00714CA1" w:rsidRPr="00B368E6" w:rsidRDefault="00714CA1" w:rsidP="00BE236B">
      <w:pPr>
        <w:widowControl/>
        <w:tabs>
          <w:tab w:val="left" w:pos="1134"/>
        </w:tabs>
        <w:autoSpaceDE/>
        <w:autoSpaceDN/>
        <w:adjustRightInd/>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 наименование  участника с указанием его адреса; </w:t>
      </w:r>
    </w:p>
    <w:p w:rsidR="00714CA1" w:rsidRPr="00B368E6" w:rsidRDefault="00714CA1" w:rsidP="00BE236B">
      <w:pPr>
        <w:widowControl/>
        <w:tabs>
          <w:tab w:val="left" w:pos="1134"/>
        </w:tabs>
        <w:autoSpaceDE/>
        <w:autoSpaceDN/>
        <w:adjustRightInd/>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 наименование предмета конкурса. </w:t>
      </w:r>
    </w:p>
    <w:p w:rsidR="00714CA1" w:rsidRPr="00B368E6" w:rsidRDefault="00714CA1" w:rsidP="00BE236B">
      <w:pPr>
        <w:shd w:val="clear" w:color="000000" w:fill="auto"/>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2.5.3. Внутренние конверты на местах склейки должны быть подписаны руководителем организации-участника (индивидуальным предпринимателем) или иным уполномоченным лицом и пропечатаны печатью участника.</w:t>
      </w:r>
    </w:p>
    <w:p w:rsidR="00714CA1" w:rsidRPr="00B368E6" w:rsidRDefault="00714CA1" w:rsidP="00BE236B">
      <w:pPr>
        <w:pStyle w:val="BodyText2"/>
        <w:keepNext w:val="0"/>
        <w:widowControl w:val="0"/>
        <w:tabs>
          <w:tab w:val="left" w:pos="1134"/>
        </w:tabs>
        <w:spacing w:line="360" w:lineRule="auto"/>
        <w:ind w:firstLine="709"/>
        <w:jc w:val="both"/>
        <w:rPr>
          <w:sz w:val="24"/>
          <w:szCs w:val="24"/>
        </w:rPr>
      </w:pPr>
      <w:r w:rsidRPr="00B368E6">
        <w:rPr>
          <w:sz w:val="24"/>
          <w:szCs w:val="24"/>
        </w:rPr>
        <w:t>Закупочная комиссия проверяет сохранность конверта перед вскрытием. Представители участников, присутствующие на процедуре вскрытия конвертов, также могут удостовериться в сохранности представленных конвертов.</w:t>
      </w:r>
    </w:p>
    <w:p w:rsidR="00714CA1" w:rsidRPr="00B368E6" w:rsidRDefault="00714CA1" w:rsidP="00BE236B">
      <w:pPr>
        <w:widowControl/>
        <w:tabs>
          <w:tab w:val="left" w:pos="1134"/>
        </w:tabs>
        <w:autoSpaceDE/>
        <w:autoSpaceDN/>
        <w:adjustRightInd/>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2.5.4. На внешних конвертах должно быть указано: </w:t>
      </w:r>
    </w:p>
    <w:p w:rsidR="00714CA1" w:rsidRPr="00B368E6" w:rsidRDefault="00714CA1" w:rsidP="00BE236B">
      <w:pPr>
        <w:widowControl/>
        <w:tabs>
          <w:tab w:val="left" w:pos="1134"/>
        </w:tabs>
        <w:autoSpaceDE/>
        <w:autoSpaceDN/>
        <w:adjustRightInd/>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наименование конкурса;</w:t>
      </w:r>
    </w:p>
    <w:p w:rsidR="00714CA1" w:rsidRPr="00B368E6" w:rsidRDefault="00714CA1" w:rsidP="00BE236B">
      <w:pPr>
        <w:widowControl/>
        <w:tabs>
          <w:tab w:val="left" w:pos="1134"/>
        </w:tabs>
        <w:autoSpaceDE/>
        <w:autoSpaceDN/>
        <w:adjustRightInd/>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 слова “НЕ ВСКРЫВАТЬ ДО” с указанием времени и даты вскрытия конвертов, установленных Томом 2; </w:t>
      </w:r>
    </w:p>
    <w:p w:rsidR="00714CA1" w:rsidRPr="00B368E6" w:rsidRDefault="00714CA1" w:rsidP="00BE236B">
      <w:pPr>
        <w:widowControl/>
        <w:tabs>
          <w:tab w:val="left" w:pos="1134"/>
        </w:tabs>
        <w:autoSpaceDE/>
        <w:autoSpaceDN/>
        <w:adjustRightInd/>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дату окончания приема заявок согласно и время окончания приема заявок согласно требований конкурсной документации;</w:t>
      </w:r>
    </w:p>
    <w:p w:rsidR="00714CA1" w:rsidRPr="00B368E6" w:rsidRDefault="00714CA1" w:rsidP="00BE236B">
      <w:pPr>
        <w:pStyle w:val="BodyText2"/>
        <w:keepNext w:val="0"/>
        <w:widowControl w:val="0"/>
        <w:tabs>
          <w:tab w:val="left" w:pos="1134"/>
        </w:tabs>
        <w:spacing w:line="360" w:lineRule="auto"/>
        <w:ind w:firstLine="709"/>
        <w:jc w:val="both"/>
        <w:rPr>
          <w:sz w:val="24"/>
          <w:szCs w:val="24"/>
        </w:rPr>
      </w:pPr>
      <w:r w:rsidRPr="00B368E6">
        <w:rPr>
          <w:sz w:val="24"/>
          <w:szCs w:val="24"/>
        </w:rPr>
        <w:t>- наименование Заказчика с указанием его адреса (устанавливаются в томе 2).</w:t>
      </w:r>
    </w:p>
    <w:p w:rsidR="00714CA1" w:rsidRPr="00B368E6" w:rsidRDefault="00714CA1" w:rsidP="00BE236B">
      <w:pPr>
        <w:pStyle w:val="BodyText2"/>
        <w:keepNext w:val="0"/>
        <w:widowControl w:val="0"/>
        <w:tabs>
          <w:tab w:val="left" w:pos="1134"/>
        </w:tabs>
        <w:spacing w:line="360" w:lineRule="auto"/>
        <w:ind w:firstLine="709"/>
        <w:jc w:val="both"/>
        <w:rPr>
          <w:sz w:val="24"/>
          <w:szCs w:val="24"/>
        </w:rPr>
      </w:pPr>
      <w:r w:rsidRPr="00B368E6">
        <w:rPr>
          <w:sz w:val="24"/>
          <w:szCs w:val="24"/>
        </w:rPr>
        <w:t xml:space="preserve">2.5.5. Наличие  на внешнем конверте с заявкой  идентификационных признаков участника, в том числе каких-либо печатей или подписей участника, наименования (для юридических лиц) или фамилия, имя, отчество (для физических лиц, в том числе индивидуального предпринимателя), а также при наличии незапечатанного  внешнего  конверта  не являются основаниями отклонения заявки. При этом при поступлении конкурсной заявки в незапечатанном виде, сотрудниками Заказчика составляется соответствующий акт.  </w:t>
      </w:r>
    </w:p>
    <w:p w:rsidR="00714CA1"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2.5.6. Срок поступления заявки определяется по дате и времени регистрации, </w:t>
      </w:r>
      <w:r w:rsidRPr="009B0CB3">
        <w:rPr>
          <w:rFonts w:ascii="Times New Roman" w:hAnsi="Times New Roman" w:cs="Times New Roman"/>
          <w:sz w:val="24"/>
          <w:szCs w:val="24"/>
        </w:rPr>
        <w:t>указываемых в Журнале о приеме заявок.</w:t>
      </w:r>
    </w:p>
    <w:p w:rsidR="00714CA1" w:rsidRPr="009B0CB3" w:rsidRDefault="00714CA1" w:rsidP="00BE236B">
      <w:pPr>
        <w:tabs>
          <w:tab w:val="left" w:pos="1134"/>
        </w:tabs>
        <w:spacing w:after="120" w:line="360" w:lineRule="auto"/>
        <w:ind w:firstLine="709"/>
        <w:jc w:val="both"/>
        <w:rPr>
          <w:rFonts w:ascii="Times New Roman" w:hAnsi="Times New Roman" w:cs="Times New Roman"/>
          <w:sz w:val="24"/>
          <w:szCs w:val="24"/>
        </w:rPr>
      </w:pPr>
    </w:p>
    <w:p w:rsidR="00714CA1" w:rsidRPr="009B0CB3" w:rsidRDefault="00714CA1" w:rsidP="00BE236B">
      <w:pPr>
        <w:pStyle w:val="Title"/>
        <w:tabs>
          <w:tab w:val="left" w:pos="1134"/>
        </w:tabs>
        <w:spacing w:before="0" w:after="120" w:line="360" w:lineRule="auto"/>
        <w:rPr>
          <w:rFonts w:ascii="Times New Roman" w:hAnsi="Times New Roman" w:cs="Times New Roman"/>
          <w:sz w:val="28"/>
          <w:szCs w:val="28"/>
        </w:rPr>
      </w:pPr>
      <w:r w:rsidRPr="009B0CB3">
        <w:rPr>
          <w:rFonts w:ascii="Times New Roman" w:hAnsi="Times New Roman" w:cs="Times New Roman"/>
          <w:sz w:val="28"/>
          <w:szCs w:val="28"/>
        </w:rPr>
        <w:t>3. ПОРЯДОК ПОДАЧИ ЗАЯВОК, ИЗМЕНЕНИЕ И ОТЗЫВ ЗАЯВОК,</w:t>
      </w:r>
      <w:r>
        <w:rPr>
          <w:rFonts w:ascii="Times New Roman" w:hAnsi="Times New Roman" w:cs="Times New Roman"/>
          <w:sz w:val="28"/>
          <w:szCs w:val="28"/>
        </w:rPr>
        <w:t xml:space="preserve"> ВСКРЫТИЕ КОНВЕРТОВ С ЗАЯВКАМИ</w:t>
      </w:r>
    </w:p>
    <w:p w:rsidR="00714CA1" w:rsidRPr="009B0CB3" w:rsidRDefault="00714CA1" w:rsidP="00BE236B">
      <w:pPr>
        <w:keepNext/>
        <w:widowControl/>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9B0CB3">
        <w:rPr>
          <w:rFonts w:ascii="Times New Roman" w:hAnsi="Times New Roman" w:cs="Times New Roman"/>
          <w:b/>
          <w:bCs/>
          <w:sz w:val="24"/>
          <w:szCs w:val="24"/>
        </w:rPr>
        <w:t>3.1 СРОК И МЕСТО ПОДАЧИ ЗАЯВОК</w:t>
      </w:r>
    </w:p>
    <w:p w:rsidR="00714CA1" w:rsidRPr="00B368E6" w:rsidRDefault="00714CA1" w:rsidP="00BE236B">
      <w:pPr>
        <w:tabs>
          <w:tab w:val="left" w:pos="1134"/>
        </w:tabs>
        <w:spacing w:after="120" w:line="360" w:lineRule="auto"/>
        <w:ind w:firstLine="709"/>
        <w:jc w:val="both"/>
        <w:rPr>
          <w:rFonts w:ascii="Times New Roman" w:hAnsi="Times New Roman" w:cs="Times New Roman"/>
          <w:color w:val="000000"/>
          <w:sz w:val="24"/>
          <w:szCs w:val="24"/>
        </w:rPr>
      </w:pPr>
      <w:r w:rsidRPr="009B0CB3">
        <w:rPr>
          <w:rFonts w:ascii="Times New Roman" w:hAnsi="Times New Roman" w:cs="Times New Roman"/>
          <w:sz w:val="24"/>
          <w:szCs w:val="24"/>
        </w:rPr>
        <w:t>3.1.1. Заявки должны быть доставлены участниками по адресу, указанному в</w:t>
      </w:r>
      <w:r w:rsidRPr="00B368E6">
        <w:rPr>
          <w:rFonts w:ascii="Times New Roman" w:hAnsi="Times New Roman" w:cs="Times New Roman"/>
          <w:sz w:val="24"/>
          <w:szCs w:val="24"/>
        </w:rPr>
        <w:t xml:space="preserve"> конкурсной документации. </w:t>
      </w:r>
    </w:p>
    <w:p w:rsidR="00714CA1" w:rsidRDefault="00714CA1" w:rsidP="00BE236B">
      <w:pPr>
        <w:widowControl/>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3.1.2. Прием заявок заканчивается в день вскрытия конвертов с заявками, установленный извещением о проведении конкурса. Конверты, поданные после установленного времени не принимаются.</w:t>
      </w:r>
    </w:p>
    <w:p w:rsidR="00714CA1" w:rsidRPr="00B368E6" w:rsidRDefault="00714CA1" w:rsidP="00BE236B">
      <w:pPr>
        <w:widowControl/>
        <w:tabs>
          <w:tab w:val="left" w:pos="1134"/>
        </w:tabs>
        <w:spacing w:after="120" w:line="360" w:lineRule="auto"/>
        <w:ind w:firstLine="709"/>
        <w:jc w:val="both"/>
        <w:rPr>
          <w:rFonts w:ascii="Times New Roman" w:hAnsi="Times New Roman" w:cs="Times New Roman"/>
          <w:sz w:val="24"/>
          <w:szCs w:val="24"/>
        </w:rPr>
      </w:pPr>
    </w:p>
    <w:p w:rsidR="00714CA1" w:rsidRPr="00B368E6" w:rsidRDefault="00714CA1" w:rsidP="00BE236B">
      <w:pPr>
        <w:keepNext/>
        <w:widowControl/>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B368E6">
        <w:rPr>
          <w:rFonts w:ascii="Times New Roman" w:hAnsi="Times New Roman" w:cs="Times New Roman"/>
          <w:b/>
          <w:bCs/>
          <w:sz w:val="24"/>
          <w:szCs w:val="24"/>
        </w:rPr>
        <w:t>3.2. ИЗМЕНЕНИЯ В ЗАЯВКАХ И ИХ ОТЗЫВ</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3.2.1. Участник вправе изменить или отозвать свою заявку до дня окончания подачи заявок.</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Никакие изменения не могут быть внесены в заявки после дня окончания подачи заявок.</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3.2.2. Изменение в заявку должно быть подготовлено, запечатано, маркировано и доставлено в соответствии с </w:t>
      </w:r>
      <w:r w:rsidRPr="00B368E6">
        <w:rPr>
          <w:rFonts w:ascii="Times New Roman" w:hAnsi="Times New Roman" w:cs="Times New Roman"/>
          <w:color w:val="000000"/>
          <w:sz w:val="24"/>
          <w:szCs w:val="24"/>
        </w:rPr>
        <w:t>пунктами 2.4, 2.5 Тома 1</w:t>
      </w:r>
      <w:r w:rsidRPr="00B368E6">
        <w:rPr>
          <w:rFonts w:ascii="Times New Roman" w:hAnsi="Times New Roman" w:cs="Times New Roman"/>
          <w:color w:val="0000FF"/>
          <w:sz w:val="24"/>
          <w:szCs w:val="24"/>
        </w:rPr>
        <w:t>.</w:t>
      </w:r>
      <w:r w:rsidRPr="00B368E6">
        <w:rPr>
          <w:rFonts w:ascii="Times New Roman" w:hAnsi="Times New Roman" w:cs="Times New Roman"/>
          <w:sz w:val="24"/>
          <w:szCs w:val="24"/>
        </w:rPr>
        <w:t xml:space="preserve"> Конверты дополнительно маркируются словом "Изменение".</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Изменения в заявку оформляются в форме изменений (дополнений) в отдельные пункты заявки либо в виде новой редакции заявки. </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Регистрация изменений и уведомлений об отзыве заявки производится в том же порядке, что и регистрация заявки, </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3.2.3. Отзыв заявок осуществляется на основании письменного уведомления участника об отзыве своей заявки (далее – уведомление).  </w:t>
      </w:r>
    </w:p>
    <w:p w:rsidR="00714CA1" w:rsidRPr="00B368E6" w:rsidRDefault="00714CA1" w:rsidP="00BE236B">
      <w:pPr>
        <w:pStyle w:val="3"/>
        <w:numPr>
          <w:ilvl w:val="0"/>
          <w:numId w:val="0"/>
        </w:numPr>
        <w:tabs>
          <w:tab w:val="left" w:pos="720"/>
          <w:tab w:val="left" w:pos="1134"/>
        </w:tabs>
        <w:spacing w:after="120" w:line="360" w:lineRule="auto"/>
        <w:ind w:firstLine="709"/>
      </w:pPr>
      <w:r w:rsidRPr="00B368E6">
        <w:t xml:space="preserve">При этом в уведомлении в обязательном порядке должно быть указано наименование конкурса. </w:t>
      </w:r>
    </w:p>
    <w:p w:rsidR="00714CA1"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Уведомление должно быть подписано уполномоченным лицом участника и скреплено печатью участника  (в случае наличия печати).</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p>
    <w:p w:rsidR="00714CA1" w:rsidRPr="00B368E6" w:rsidRDefault="00714CA1" w:rsidP="00BE236B">
      <w:pPr>
        <w:keepNext/>
        <w:widowControl/>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B368E6">
        <w:rPr>
          <w:rFonts w:ascii="Times New Roman" w:hAnsi="Times New Roman" w:cs="Times New Roman"/>
          <w:b/>
          <w:bCs/>
          <w:sz w:val="24"/>
          <w:szCs w:val="24"/>
        </w:rPr>
        <w:t>3.3. ВСКРЫТИЕ КОНВЕРТОВ С ЗАЯВКАМИ</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3.3.1. Уполномоченные лица участников вправе присутствовать при вскрытии конвертов с заявками.</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Уполномоченные лица участников, пожелавшие принять участие на процедуре вскрытия конвертов с заявками, должны зарегистрироваться, подтвердив тем самым свое присутствие.</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Уполномоченные лица участников, пожелавшие присутствовать на процедуре вскрытия конвертов с заявками должны </w:t>
      </w:r>
      <w:r w:rsidRPr="00B368E6">
        <w:rPr>
          <w:rFonts w:ascii="Times New Roman" w:hAnsi="Times New Roman" w:cs="Times New Roman"/>
          <w:b/>
          <w:bCs/>
          <w:sz w:val="24"/>
          <w:szCs w:val="24"/>
        </w:rPr>
        <w:t>не позднее, чем за сутки</w:t>
      </w:r>
      <w:r w:rsidRPr="00B368E6">
        <w:rPr>
          <w:rFonts w:ascii="Times New Roman" w:hAnsi="Times New Roman" w:cs="Times New Roman"/>
          <w:sz w:val="24"/>
          <w:szCs w:val="24"/>
        </w:rPr>
        <w:t xml:space="preserve"> до начала процедуры вскрытия, представить контактному лицу по вопросам оформления конкурсной заявки, указанному в конкурсной документации, данные для оформления разового пропуска (Ф.И.О.).  Заказанный разовый пропуск выдается только при предъявлении документа, удостоверяющего личность.</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Уполномоченные лица участников, пожелавшие присутствовать на процедуре вскрытия конвертов с заявками, при регистрации предъявляют следующие документы:</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1) руководители юридических лиц, которые вправе действовать от имени юридического лица в соответствии с их учредительными документами без доверенности: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а) документ, удостоверяющий личность;</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б) заверенную в соответствии с правилами конкурсной документации копию выписки из Единого государственного реестра юридических лиц, содержащую сведения о лице, имеющем право без доверенности действовать от имени юридического лица;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2) представители участников, действующие на основании доверенности:</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а) документ, удостоверяющий личность;</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б) доверенность, заверенную в соответствии с действующим законодательством.</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Действующая доверенность должна содержать информацию о паспортных данных лица, которому выдана доверенность, и образец его подписи. В доверенности должны быть отражены полномочия данного лица путем включения в доверенность следующих сведений: «доверяет присутствовать на процедуре вскрытия конвертов с заявками на участие в конкурсе (указывается наименование конкурса), в том числе со следующими правами:</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B368E6">
        <w:rPr>
          <w:rFonts w:ascii="Times New Roman" w:hAnsi="Times New Roman" w:cs="Times New Roman"/>
          <w:sz w:val="24"/>
          <w:szCs w:val="24"/>
        </w:rPr>
        <w:t xml:space="preserve"> подписывать и подавать заявку на участие в конкурсе;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B368E6">
        <w:rPr>
          <w:rFonts w:ascii="Times New Roman" w:hAnsi="Times New Roman" w:cs="Times New Roman"/>
          <w:sz w:val="24"/>
          <w:szCs w:val="24"/>
        </w:rPr>
        <w:t xml:space="preserve"> вносить изменения в заявку на участие в конкурсе;</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B368E6">
        <w:rPr>
          <w:rFonts w:ascii="Times New Roman" w:hAnsi="Times New Roman" w:cs="Times New Roman"/>
          <w:sz w:val="24"/>
          <w:szCs w:val="24"/>
        </w:rPr>
        <w:t xml:space="preserve"> отзывать заявку на участие в конкурсе;</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B368E6">
        <w:rPr>
          <w:rFonts w:ascii="Times New Roman" w:hAnsi="Times New Roman" w:cs="Times New Roman"/>
          <w:sz w:val="24"/>
          <w:szCs w:val="24"/>
        </w:rPr>
        <w:t xml:space="preserve"> давать разъяснения положений заявки на участие в конкурсе,</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B368E6">
        <w:rPr>
          <w:rFonts w:ascii="Times New Roman" w:hAnsi="Times New Roman" w:cs="Times New Roman"/>
          <w:sz w:val="24"/>
          <w:szCs w:val="24"/>
        </w:rPr>
        <w:t xml:space="preserve"> подписывать протокол о результатах открытого конкурса».   </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3.3.2. Вскрытие конвертов с заявками, включая изменения к заявкам,  проводится публично по адресу и в сроки, установленные конкурсной документацией. Аудио и видео запись не ведутся.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3.3.3. В день вскрытия конвертов с заявками непосредственно перед вскрытием конвертов с заявками, но не раньше времени, указанного в конкурсной документации, закупочная комиссия объявляет присутствующим при вскрытии таких конвертов уполномоченным лицам участников о возможности  изменить или отозвать поданные заявки до вскрытия конвертов с заявками.</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3.3.4. С момента начала процедуры вскрытия конвертов (вскрытие первого внешнего конверта) участники не имеют права подать заявки, изменить или отозвать поданные заявки.</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3.3.5. В первую очередь закупочная комиссия вскрывает конверты с пометкой «Изменения». После вскрытия конвертов с пометкой «Изменения» закупочная комиссия вскрывает все иные конверты с заявками. </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3.3.6. Отозванная заявка  возврату участнику не подлежит.</w:t>
      </w:r>
    </w:p>
    <w:p w:rsidR="00714CA1" w:rsidRPr="00B368E6" w:rsidRDefault="00714CA1" w:rsidP="00BE236B">
      <w:pPr>
        <w:shd w:val="clear" w:color="000000" w:fill="auto"/>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3.3.7. Закупочная комиссия проверяет сохранность внешнего конверта перед вскрытием. Уполномоченные лица участников, присутствующие на процедуре вскрытия конвертов, также могут удостовериться в сохранности представленных конвертов.</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3.3.8. Наименование каждого участника, конверт с заявкой которого вскрывается, </w:t>
      </w:r>
      <w:r w:rsidRPr="00B368E6">
        <w:rPr>
          <w:rFonts w:ascii="Times New Roman" w:hAnsi="Times New Roman" w:cs="Times New Roman"/>
          <w:color w:val="000000"/>
          <w:sz w:val="24"/>
          <w:szCs w:val="24"/>
        </w:rPr>
        <w:t>а также сведения из формы «Конкурсное предложение»</w:t>
      </w:r>
      <w:r w:rsidRPr="00B368E6">
        <w:rPr>
          <w:rFonts w:ascii="Times New Roman" w:hAnsi="Times New Roman" w:cs="Times New Roman"/>
          <w:sz w:val="24"/>
          <w:szCs w:val="24"/>
        </w:rPr>
        <w:t xml:space="preserve"> объявляются при вскрытии конвертов с заявками.</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lang w:eastAsia="en-US"/>
        </w:rPr>
      </w:pPr>
      <w:r w:rsidRPr="00B368E6">
        <w:rPr>
          <w:rFonts w:ascii="Times New Roman" w:hAnsi="Times New Roman" w:cs="Times New Roman"/>
          <w:sz w:val="24"/>
          <w:szCs w:val="24"/>
        </w:rPr>
        <w:t xml:space="preserve">3.3.9. В ходе проведения процедуры вскрытия конвертов закупочной комиссией ведется </w:t>
      </w:r>
      <w:r w:rsidRPr="00B368E6">
        <w:rPr>
          <w:rFonts w:ascii="Times New Roman" w:hAnsi="Times New Roman" w:cs="Times New Roman"/>
          <w:sz w:val="24"/>
          <w:szCs w:val="24"/>
          <w:lang w:eastAsia="en-US"/>
        </w:rPr>
        <w:t>Протокол вскрытия конвертов с заявками на участие в конкурсе в котором указываются Наименование (для юридического лица), фамилия, имя, отчество (для физического лица) и почтовый адрес каждого участника, наличие представленных сведений и документов,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714CA1" w:rsidRDefault="00714CA1" w:rsidP="00BE236B">
      <w:pPr>
        <w:widowControl/>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lang w:eastAsia="en-US"/>
        </w:rPr>
        <w:t xml:space="preserve">3.3.10.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непосредственно после вскрытия конвертов с заявками на участие в конкурсе. Указанный протокол </w:t>
      </w:r>
      <w:r w:rsidRPr="00B368E6">
        <w:rPr>
          <w:rFonts w:ascii="Times New Roman" w:hAnsi="Times New Roman" w:cs="Times New Roman"/>
          <w:sz w:val="24"/>
          <w:szCs w:val="24"/>
        </w:rPr>
        <w:t>размещается на официальном сайте  не позднее чем через три  дня со дня его подписания.</w:t>
      </w:r>
    </w:p>
    <w:p w:rsidR="00714CA1" w:rsidRPr="00B368E6" w:rsidRDefault="00714CA1" w:rsidP="00BE236B">
      <w:pPr>
        <w:widowControl/>
        <w:tabs>
          <w:tab w:val="left" w:pos="1134"/>
        </w:tabs>
        <w:spacing w:after="120" w:line="360" w:lineRule="auto"/>
        <w:ind w:firstLine="709"/>
        <w:jc w:val="both"/>
        <w:rPr>
          <w:rFonts w:ascii="Times New Roman" w:hAnsi="Times New Roman" w:cs="Times New Roman"/>
          <w:sz w:val="24"/>
          <w:szCs w:val="24"/>
        </w:rPr>
      </w:pPr>
    </w:p>
    <w:p w:rsidR="00714CA1" w:rsidRPr="009B0CB3" w:rsidRDefault="00714CA1" w:rsidP="00BE236B">
      <w:pPr>
        <w:pStyle w:val="Title"/>
        <w:tabs>
          <w:tab w:val="left" w:pos="1134"/>
        </w:tabs>
        <w:spacing w:before="0" w:after="120" w:line="360" w:lineRule="auto"/>
        <w:rPr>
          <w:rFonts w:ascii="Times New Roman" w:hAnsi="Times New Roman" w:cs="Times New Roman"/>
          <w:sz w:val="28"/>
          <w:szCs w:val="28"/>
        </w:rPr>
      </w:pPr>
      <w:r w:rsidRPr="009B0CB3">
        <w:rPr>
          <w:rFonts w:ascii="Times New Roman" w:hAnsi="Times New Roman" w:cs="Times New Roman"/>
          <w:sz w:val="28"/>
          <w:szCs w:val="28"/>
        </w:rPr>
        <w:t>4. ПОРЯДОК РАССМОТРЕНИЯ, ОЦЕНКИ И СОПОСТАВЛЕНИЯ ЗАЯВОК НА УЧАСТИЕ В ОТКРЫТОМ КОНКУРСЕ</w:t>
      </w:r>
    </w:p>
    <w:p w:rsidR="00714CA1" w:rsidRPr="00B368E6" w:rsidRDefault="00714CA1" w:rsidP="00BE236B">
      <w:pPr>
        <w:keepNext/>
        <w:widowControl/>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B368E6">
        <w:rPr>
          <w:rFonts w:ascii="Times New Roman" w:hAnsi="Times New Roman" w:cs="Times New Roman"/>
          <w:b/>
          <w:bCs/>
          <w:sz w:val="24"/>
          <w:szCs w:val="24"/>
        </w:rPr>
        <w:t>4.1. РАССМОТРЕНИЕ ЗАЯВОК</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4.1.1. Закупочная комиссия рассматривает заявки на соответствие требованиям  конкурсной документации. </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4.1.2.  Закупочная комиссия при рассмотрении заявок:</w:t>
      </w:r>
    </w:p>
    <w:p w:rsidR="00714CA1" w:rsidRPr="00B368E6" w:rsidRDefault="00714CA1" w:rsidP="00BE236B">
      <w:pPr>
        <w:pStyle w:val="ConsNormal"/>
        <w:tabs>
          <w:tab w:val="left" w:pos="1134"/>
        </w:tabs>
        <w:spacing w:after="120" w:line="360" w:lineRule="auto"/>
        <w:ind w:right="0" w:firstLine="709"/>
        <w:jc w:val="both"/>
        <w:rPr>
          <w:sz w:val="24"/>
          <w:szCs w:val="24"/>
        </w:rPr>
      </w:pPr>
      <w:r w:rsidRPr="00B368E6">
        <w:rPr>
          <w:rFonts w:ascii="Times New Roman" w:hAnsi="Times New Roman" w:cs="Times New Roman"/>
          <w:sz w:val="24"/>
          <w:szCs w:val="24"/>
        </w:rPr>
        <w:t>4.1.2.1. Проверяет заявки на соответствие формальным требованиям конкурсной документации: правильность оформления заявок в соответствии с требованиями пунктов 2.1, 2.2, 2.4  и  2.5  Тома 1 конкурсной документации</w:t>
      </w:r>
      <w:r w:rsidRPr="00B368E6">
        <w:rPr>
          <w:sz w:val="24"/>
          <w:szCs w:val="24"/>
        </w:rPr>
        <w:t>.</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4.1.2.2. Проверяет участника, подавшего заявку, на соответствие требованиям, предусмотренным конкурсной документацией.</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4.1.2.3. Проверяет заявки на соответствие требованиям конкурсной документации.</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4.1.2.4.  Проверяет заявки на предмет наличия арифметических и технических ошибок.</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4.1.4. На основании результатов рассмотрения заявок закупочной комиссией принимается решение о допуске к участию в конкурсе участника и о признании участника, подавшего заявку, участником конкурса или об отказе в допуске такого участника к участию в конкурсе.</w:t>
      </w:r>
    </w:p>
    <w:p w:rsidR="00714CA1"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4.1.5. В случае если на основании результатов рассмотрения заявок принято решение об отказе в допуске к участию в конкурсе всех участников, подавших заявки, или о допуске к участию в конкурсе и признании участником конкурса только одного участника, подавшего заявку, или в случае подачи заявки только одним участником, конкурс признается несостоявшимся. </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p>
    <w:p w:rsidR="00714CA1" w:rsidRPr="00B368E6" w:rsidRDefault="00714CA1" w:rsidP="00BE236B">
      <w:pPr>
        <w:keepNext/>
        <w:widowControl/>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B368E6">
        <w:rPr>
          <w:rFonts w:ascii="Times New Roman" w:hAnsi="Times New Roman" w:cs="Times New Roman"/>
          <w:b/>
          <w:bCs/>
          <w:sz w:val="24"/>
          <w:szCs w:val="24"/>
        </w:rPr>
        <w:t>4.2. ОСНОВАНИЯ ОТКЛОНЕНИЯ ЗАЯВОК</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4.2.1. Основаниями отклонения конкурсных заявок  являются: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4.2.1.1. Несоответствие требованиям к оформлению конкурсной документации, а именно:</w:t>
      </w:r>
    </w:p>
    <w:p w:rsidR="00714CA1" w:rsidRPr="005D21C2" w:rsidRDefault="00714CA1" w:rsidP="00BE236B">
      <w:pPr>
        <w:tabs>
          <w:tab w:val="left" w:pos="1134"/>
        </w:tabs>
        <w:spacing w:after="120" w:line="360" w:lineRule="auto"/>
        <w:ind w:firstLine="709"/>
        <w:jc w:val="both"/>
        <w:rPr>
          <w:rFonts w:ascii="Times New Roman" w:hAnsi="Times New Roman" w:cs="Times New Roman"/>
          <w:sz w:val="24"/>
          <w:szCs w:val="24"/>
        </w:rPr>
      </w:pPr>
      <w:r w:rsidRPr="005D21C2">
        <w:rPr>
          <w:rFonts w:ascii="Times New Roman" w:hAnsi="Times New Roman" w:cs="Times New Roman"/>
          <w:sz w:val="24"/>
          <w:szCs w:val="24"/>
        </w:rPr>
        <w:t xml:space="preserve">- отсутствует или не в надлежащем виде или неполно оформлен какой-либо документ (копия документа), предусмотренный Томом 2, либо выявлена недостоверность сведений, содержащихся в указанных документах. </w:t>
      </w:r>
    </w:p>
    <w:p w:rsidR="00714CA1" w:rsidRPr="00B368E6" w:rsidRDefault="00714CA1" w:rsidP="005D21C2">
      <w:pPr>
        <w:pStyle w:val="BodyText2"/>
        <w:keepNext w:val="0"/>
        <w:widowControl w:val="0"/>
        <w:tabs>
          <w:tab w:val="left" w:pos="1134"/>
        </w:tabs>
        <w:spacing w:line="360" w:lineRule="auto"/>
        <w:ind w:firstLine="709"/>
        <w:jc w:val="both"/>
        <w:rPr>
          <w:sz w:val="24"/>
          <w:szCs w:val="24"/>
        </w:rPr>
      </w:pPr>
      <w:r w:rsidRPr="00B368E6">
        <w:rPr>
          <w:sz w:val="24"/>
          <w:szCs w:val="24"/>
        </w:rPr>
        <w:t xml:space="preserve">- отсутствует или в не надлежащем виде или неполно оформлена форма, предусмотренная Частью </w:t>
      </w:r>
      <w:r w:rsidRPr="00B368E6">
        <w:rPr>
          <w:sz w:val="24"/>
          <w:szCs w:val="24"/>
          <w:lang w:val="en-US"/>
        </w:rPr>
        <w:t>II</w:t>
      </w:r>
      <w:r w:rsidRPr="00B368E6">
        <w:rPr>
          <w:sz w:val="24"/>
          <w:szCs w:val="24"/>
        </w:rPr>
        <w:t xml:space="preserve"> конкурсной документации. </w:t>
      </w:r>
    </w:p>
    <w:p w:rsidR="00714CA1" w:rsidRPr="00B368E6" w:rsidRDefault="00714CA1" w:rsidP="005D21C2">
      <w:pPr>
        <w:pStyle w:val="BodyText2"/>
        <w:keepNext w:val="0"/>
        <w:widowControl w:val="0"/>
        <w:tabs>
          <w:tab w:val="left" w:pos="1134"/>
        </w:tabs>
        <w:spacing w:line="360" w:lineRule="auto"/>
        <w:ind w:firstLine="709"/>
        <w:jc w:val="both"/>
        <w:rPr>
          <w:color w:val="000000"/>
          <w:sz w:val="24"/>
          <w:szCs w:val="24"/>
        </w:rPr>
      </w:pPr>
      <w:r w:rsidRPr="00B368E6">
        <w:rPr>
          <w:sz w:val="24"/>
          <w:szCs w:val="24"/>
        </w:rPr>
        <w:t xml:space="preserve">- заявка участника не соответствует техническому заданию (техническим требованиям, заданию на проектирование) конкурсной документации либо </w:t>
      </w:r>
      <w:r w:rsidRPr="00B368E6">
        <w:rPr>
          <w:color w:val="000000"/>
          <w:sz w:val="24"/>
          <w:szCs w:val="24"/>
        </w:rPr>
        <w:t>товар, работа, услуга, предлагаемые  участником, являющиеся предметом конкурса, не соответствуют требованиям законодательства Российской Федерации, если законодательством Российской Федерации установлены такие требования.</w:t>
      </w:r>
    </w:p>
    <w:p w:rsidR="00714CA1" w:rsidRPr="00B368E6" w:rsidRDefault="00714CA1" w:rsidP="005D21C2">
      <w:pPr>
        <w:pStyle w:val="BodyText2"/>
        <w:keepNext w:val="0"/>
        <w:widowControl w:val="0"/>
        <w:tabs>
          <w:tab w:val="left" w:pos="1134"/>
        </w:tabs>
        <w:spacing w:line="360" w:lineRule="auto"/>
        <w:ind w:firstLine="709"/>
        <w:jc w:val="both"/>
        <w:rPr>
          <w:color w:val="000000"/>
          <w:sz w:val="24"/>
          <w:szCs w:val="24"/>
        </w:rPr>
      </w:pPr>
      <w:r w:rsidRPr="00B368E6">
        <w:rPr>
          <w:color w:val="000000"/>
          <w:sz w:val="24"/>
          <w:szCs w:val="24"/>
        </w:rPr>
        <w:t xml:space="preserve">- конкурсное предложение участника превышает  начальную (максимальную) цену договора, установленную конкурсной документацией. </w:t>
      </w:r>
    </w:p>
    <w:p w:rsidR="00714CA1" w:rsidRPr="00B368E6" w:rsidRDefault="00714CA1" w:rsidP="005D21C2">
      <w:pPr>
        <w:pStyle w:val="BodyText2"/>
        <w:keepNext w:val="0"/>
        <w:widowControl w:val="0"/>
        <w:tabs>
          <w:tab w:val="left" w:pos="1134"/>
        </w:tabs>
        <w:spacing w:line="360" w:lineRule="auto"/>
        <w:ind w:firstLine="709"/>
        <w:jc w:val="both"/>
        <w:rPr>
          <w:color w:val="000000"/>
          <w:sz w:val="24"/>
          <w:szCs w:val="24"/>
        </w:rPr>
      </w:pPr>
      <w:r w:rsidRPr="00B368E6">
        <w:rPr>
          <w:color w:val="000000"/>
          <w:sz w:val="24"/>
          <w:szCs w:val="24"/>
        </w:rPr>
        <w:t xml:space="preserve">- ценовое предложение оформлено  не в соответствии с требованиями  конкурсной документации и/или ценовое предложение заведомо занижено. </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представленные в заявке расчеты и обоснования содержат грубую арифметическую или техническую ошибку, исправление которых меняет технические характеристики или цену заявки.</w:t>
      </w:r>
    </w:p>
    <w:p w:rsidR="00714CA1" w:rsidRPr="00B368E6" w:rsidRDefault="00714CA1" w:rsidP="00BE236B">
      <w:pPr>
        <w:tabs>
          <w:tab w:val="left" w:pos="1134"/>
        </w:tabs>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отсутствует подтверждение внесения обеспечения заявки (в случае установления такого требования конкурсной документацией).</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color w:val="000000"/>
          <w:sz w:val="24"/>
          <w:szCs w:val="24"/>
        </w:rPr>
        <w:t>4.2.1.2. Несоответствие участника хотя бы одному из требований к участнику,  указанному в настоящей</w:t>
      </w:r>
      <w:r w:rsidRPr="00B368E6">
        <w:rPr>
          <w:rFonts w:ascii="Times New Roman" w:hAnsi="Times New Roman" w:cs="Times New Roman"/>
          <w:sz w:val="24"/>
          <w:szCs w:val="24"/>
        </w:rPr>
        <w:t xml:space="preserve"> конкурсной документации.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4.2.1.3. Установление недостоверности сведений, содержащихся в документах, представленных участником открытого конкурса.</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При этом  Заказчик  вправе отказаться от заключения договора с таким участником открытого конкурса   на любом этапе проведения процедуры открытого конкурса  до момента заключения договора. </w:t>
      </w:r>
    </w:p>
    <w:p w:rsidR="00714CA1" w:rsidRDefault="00714CA1" w:rsidP="00BE236B">
      <w:pPr>
        <w:pStyle w:val="BodyText2"/>
        <w:keepNext w:val="0"/>
        <w:widowControl w:val="0"/>
        <w:tabs>
          <w:tab w:val="left" w:pos="1134"/>
        </w:tabs>
        <w:spacing w:line="360" w:lineRule="auto"/>
        <w:ind w:firstLine="709"/>
        <w:jc w:val="both"/>
        <w:rPr>
          <w:sz w:val="24"/>
          <w:szCs w:val="24"/>
        </w:rPr>
      </w:pPr>
      <w:r w:rsidRPr="00B368E6">
        <w:rPr>
          <w:sz w:val="24"/>
          <w:szCs w:val="24"/>
        </w:rPr>
        <w:t xml:space="preserve">4.2.2. Закупочная комиссия вправе признать несущественными отклонения от требований конкурсной документации только в случае, если эти отклонения не ущемляют  права других участников конкурса  и не могут повлиять на результат оценки заявок (например, наличие опечаток, не влияющих на смысл сведений конкурсной документации). В случае расхождения в стоимости, указанной цифрами и прописью, предлагаемой участником стоимостью считается  стоимость указанная прописью. </w:t>
      </w:r>
    </w:p>
    <w:p w:rsidR="00714CA1" w:rsidRPr="00B368E6" w:rsidRDefault="00714CA1" w:rsidP="00BE236B">
      <w:pPr>
        <w:pStyle w:val="BodyText2"/>
        <w:keepNext w:val="0"/>
        <w:widowControl w:val="0"/>
        <w:tabs>
          <w:tab w:val="left" w:pos="1134"/>
        </w:tabs>
        <w:spacing w:line="360" w:lineRule="auto"/>
        <w:ind w:firstLine="709"/>
        <w:jc w:val="both"/>
        <w:rPr>
          <w:sz w:val="24"/>
          <w:szCs w:val="24"/>
        </w:rPr>
      </w:pPr>
    </w:p>
    <w:p w:rsidR="00714CA1" w:rsidRPr="00B368E6" w:rsidRDefault="00714CA1" w:rsidP="00BE236B">
      <w:pPr>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B368E6">
        <w:rPr>
          <w:rFonts w:ascii="Times New Roman" w:hAnsi="Times New Roman" w:cs="Times New Roman"/>
          <w:b/>
          <w:bCs/>
          <w:sz w:val="24"/>
          <w:szCs w:val="24"/>
        </w:rPr>
        <w:t>4.3. ПОРЯДОК ОЦЕНКИ И СОПОСТАВЛЕНИЯ ЗАЯВОК, ПОРЯДОК ОПРЕДЕЛЕНИЯ ПОБЕДИТЕЛЯ КОНКУРСА</w:t>
      </w:r>
    </w:p>
    <w:p w:rsidR="00714CA1" w:rsidRPr="00B368E6" w:rsidRDefault="00714CA1" w:rsidP="00BE236B">
      <w:pPr>
        <w:pStyle w:val="ConsNormal"/>
        <w:widowControl w:val="0"/>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4.3.1. Закупочная комиссия осуществляет оценку и сопоставление заявок, признанных закупочной комиссией соответствующими требованиям конкурсной документации.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4.3.2. В случае если настоящей конкурсной документацией  предусмотрено авансирование, аванс выплачивается исключительно организациям, соответствующим следующим критериям:</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удовлетворительная  структура баланса,</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платежеспособность предприятия.</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Коэффициент критической ликвидности организации должен быть равен или больше единицы.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4.3.3. Участники, конкурсные заявки которых не соответствуют требованиям, изложенным в настоящей конкурсной документации, отклоняются по основаниям, изложенным в п. 4.2.Тома 1 и не допускаются до участия в конкурсе. </w:t>
      </w:r>
    </w:p>
    <w:p w:rsidR="00714CA1" w:rsidRPr="009A3ECF" w:rsidRDefault="00714CA1" w:rsidP="00BE236B">
      <w:pPr>
        <w:tabs>
          <w:tab w:val="left" w:pos="1134"/>
        </w:tabs>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sz w:val="24"/>
          <w:szCs w:val="24"/>
        </w:rPr>
        <w:t xml:space="preserve">4.3.4. Конкурсные заявки, допущенных до участия в конкурсе участников, оцениваются закупочной комиссией по критериям и в порядке, </w:t>
      </w:r>
      <w:r>
        <w:rPr>
          <w:rFonts w:ascii="Times New Roman" w:hAnsi="Times New Roman" w:cs="Times New Roman"/>
          <w:sz w:val="24"/>
          <w:szCs w:val="24"/>
        </w:rPr>
        <w:t xml:space="preserve">установленным </w:t>
      </w:r>
      <w:r>
        <w:rPr>
          <w:rFonts w:ascii="Times New Roman" w:hAnsi="Times New Roman" w:cs="Times New Roman"/>
          <w:color w:val="000000"/>
          <w:sz w:val="24"/>
          <w:szCs w:val="24"/>
        </w:rPr>
        <w:t>Положением о закупке товаров,  работ, услуг.</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4.3.5.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Томом 2.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4.3.6. Заказчик вправе в целях обеспечения бесперебойного снабжения организации товарами по итогам рассмотрения заявок по поставкам товаров выбрать двух победителей проводимого конкурса (каждого лота в случае наличия лотов) с распределением объемов поставки в соответствии с порядком, определенным закупочной комиссией. В указанных случаях договоры заключаются с каждым из победителей на одну и ту же номенклатуру товаров, при этом Заказчик осуществляет выборку товаров у победителей конкурса по каждой номенклатуре  товаров.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4.3.7. В случае если на конкурс (лот) поступила заявка только одного участника, или в случае, если все заявки по конкуру (лоту) отклонены кроме одной, конкурс признается несостоявшимся, договор заключается с единственным участником конкурса, в случае соответствия заявки единственного участника требованиям конкурсной документации. Заказчик вправе принять решение о проведении повторного конкурса. </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4.3.8. В случае если на конкурс (лот) не подано ни одной заявки или заявки всех участников отклонены закупочная комиссия принимает решение о проведении повторных процедур закупок</w:t>
      </w:r>
      <w:r w:rsidRPr="00B368E6">
        <w:rPr>
          <w:rStyle w:val="FootnoteReference"/>
          <w:rFonts w:ascii="Times New Roman" w:hAnsi="Times New Roman"/>
          <w:sz w:val="24"/>
          <w:szCs w:val="24"/>
        </w:rPr>
        <w:footnoteReference w:id="3"/>
      </w:r>
      <w:r w:rsidRPr="00B368E6">
        <w:rPr>
          <w:rFonts w:ascii="Times New Roman" w:hAnsi="Times New Roman" w:cs="Times New Roman"/>
          <w:sz w:val="24"/>
          <w:szCs w:val="24"/>
        </w:rPr>
        <w:t xml:space="preserve">. </w:t>
      </w:r>
    </w:p>
    <w:p w:rsidR="00714CA1" w:rsidRPr="00B368E6" w:rsidRDefault="00714CA1" w:rsidP="00BE236B">
      <w:pPr>
        <w:pStyle w:val="ConsNormal"/>
        <w:tabs>
          <w:tab w:val="left" w:pos="1134"/>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4.3.9. Протокол рассмотрения, оценки и сопоставления конкурсных заявок размещается на официальном сайте  не позднее чем через три  дня со дня его подписания.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4.3.10. В протоколе рассмотрения, оценки и сопоставления конкурсных заявок указываются перечень замечаний к заявке участника, в случае их наличия, решение закупочной  комиссии  о допуске/не допуске до участия в конкурсе, решение закупочной комиссии о заключении договора с единственным участником открытого конкурса, в случаях, предусмотренных п. 4.3.7. Тома 1 настоящей конкурсной документации,  таблица оценки и сопоставления заявок в соответствии с балльной методикой оценки и сопоставления заявок, указанной в томе 2 настоящей конкурсной документации, рейтинги, присвоенные заявкам участников, решение о выборе победителя с указанием  наименования организации победителя открытого конкурса и наименования организаций, которым присвоены второй и третий номера.  </w:t>
      </w: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4.3.11. В день проведения открытого конкурса  Заказчик  направляет  участнику, заявке которого присвоен первый номер (единственному участнику конкурса) по факсу, указанному участником в конкурсной заявке, извещение о необходимости явки в этот день  для подписания  протокола рассмотрения, оценки и сопоставления конкурсных заявок и подписанный со своей стороны протокол. Участник обязан явиться в день проведения открытого конкурса по адресу, указанному Заказчиком в извещении, либо, в случае невозможности явки,  направить в адрес Заказчика по факсу, указанному в извещении, подписанный со своей стороны протокол о результатах открытого конкурса, подписанный Заказчиком. При этом подписанный указанным способом протокол имеет полную юридическую силу. В случае неявки участника для подписания протокола о результатах открытого конкурса, или не направления Заказчику таким участником подписанного со своей стороны протокола по факсу, участник признается уклонившимся от заключения договора, при этом участник утрачивает  обеспечение заявки, в случае установления требования об обеспечении заявки конкурсной документацией.  Оригинал протокола подписывается Заказчиком и победителем (единственным участником конкурса) путем направления  протокола подписанного Заказчиком по юридическому адресу организации. Победитель (единственный участник конкурса) обязан подписать протокол и направить его в адрес Заказчика, указанный в конкурсной документации не позднее следующего рабочего дня с момента  получения оригинала протокола. </w:t>
      </w:r>
    </w:p>
    <w:p w:rsidR="00714CA1" w:rsidRDefault="00714CA1" w:rsidP="00BE236B">
      <w:pPr>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4.3.12. С участниками, занявшими вторые и третьи места по решению Заказчика могут быть подписаны  протоколы о намерениях. В случае если победитель открытого конкурса отказался от подписания договора или договор с победителем расторгнут в связи с ненадлежащим выполнением своих обязательств по договору,  Заказчик вправе принять решение о заключении договора с участником, занявшим второе место (либо третье место в случае если участник, занявший второе место, отказался от подписания договора или договор с таким участником  расторгнут в связи с ненадлежащим выполнением своих обязательств по договору)  на основании протокола о намерениях. </w:t>
      </w:r>
    </w:p>
    <w:p w:rsidR="00714CA1" w:rsidRDefault="00714CA1" w:rsidP="00BE236B">
      <w:pPr>
        <w:tabs>
          <w:tab w:val="left" w:pos="1134"/>
        </w:tabs>
        <w:spacing w:after="120" w:line="360" w:lineRule="auto"/>
        <w:ind w:firstLine="709"/>
        <w:jc w:val="both"/>
        <w:rPr>
          <w:rFonts w:ascii="Times New Roman" w:hAnsi="Times New Roman" w:cs="Times New Roman"/>
          <w:sz w:val="24"/>
          <w:szCs w:val="24"/>
        </w:rPr>
      </w:pPr>
    </w:p>
    <w:p w:rsidR="00714CA1" w:rsidRPr="00B368E6" w:rsidRDefault="00714CA1" w:rsidP="00BE236B">
      <w:pPr>
        <w:tabs>
          <w:tab w:val="left" w:pos="1134"/>
        </w:tabs>
        <w:spacing w:after="120" w:line="360" w:lineRule="auto"/>
        <w:ind w:firstLine="709"/>
        <w:jc w:val="both"/>
        <w:rPr>
          <w:rFonts w:ascii="Times New Roman" w:hAnsi="Times New Roman" w:cs="Times New Roman"/>
          <w:sz w:val="24"/>
          <w:szCs w:val="24"/>
        </w:rPr>
      </w:pPr>
    </w:p>
    <w:p w:rsidR="00714CA1" w:rsidRPr="000F6AC1" w:rsidRDefault="00714CA1" w:rsidP="00787507">
      <w:pPr>
        <w:pStyle w:val="Title"/>
        <w:tabs>
          <w:tab w:val="left" w:pos="1134"/>
        </w:tabs>
        <w:spacing w:before="0" w:after="120" w:line="360" w:lineRule="auto"/>
        <w:rPr>
          <w:rFonts w:ascii="Times New Roman" w:hAnsi="Times New Roman" w:cs="Times New Roman"/>
          <w:sz w:val="28"/>
          <w:szCs w:val="28"/>
        </w:rPr>
      </w:pPr>
      <w:r w:rsidRPr="000F6AC1">
        <w:rPr>
          <w:rFonts w:ascii="Times New Roman" w:hAnsi="Times New Roman" w:cs="Times New Roman"/>
          <w:sz w:val="28"/>
          <w:szCs w:val="28"/>
        </w:rPr>
        <w:t>5. ЗАКЛЮЧЕНИЕ ДОГОВОРА ПО РЕЗУЛЬТАТАМ ПРОВЕДЕНИЯ КОНКУРСА</w:t>
      </w:r>
    </w:p>
    <w:p w:rsidR="00714CA1" w:rsidRPr="00B368E6" w:rsidRDefault="00714CA1" w:rsidP="00BE236B">
      <w:pPr>
        <w:keepNext/>
        <w:widowControl/>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B368E6">
        <w:rPr>
          <w:rFonts w:ascii="Times New Roman" w:hAnsi="Times New Roman" w:cs="Times New Roman"/>
          <w:b/>
          <w:bCs/>
          <w:sz w:val="24"/>
          <w:szCs w:val="24"/>
        </w:rPr>
        <w:t>5.1. ЗАКЛЮЧЕНИЕ ДОГОВОРА</w:t>
      </w:r>
    </w:p>
    <w:p w:rsidR="00714CA1" w:rsidRPr="00B368E6" w:rsidRDefault="00714CA1" w:rsidP="00BE236B">
      <w:pPr>
        <w:pStyle w:val="ConsNormal"/>
        <w:tabs>
          <w:tab w:val="left" w:pos="1134"/>
          <w:tab w:val="left" w:pos="9356"/>
        </w:tabs>
        <w:spacing w:after="120" w:line="360" w:lineRule="auto"/>
        <w:ind w:right="0"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5.1.1. Заказчик заключает договор с победителем конкурса на условиях, содержащихся в конкурсной документации и заявке победителя конкурса. </w:t>
      </w:r>
    </w:p>
    <w:p w:rsidR="00714CA1" w:rsidRPr="00B368E6" w:rsidRDefault="00714CA1" w:rsidP="00BE236B">
      <w:pPr>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5.1.2</w:t>
      </w:r>
      <w:r w:rsidRPr="00B368E6">
        <w:rPr>
          <w:sz w:val="24"/>
          <w:szCs w:val="24"/>
        </w:rPr>
        <w:t xml:space="preserve"> </w:t>
      </w:r>
      <w:r w:rsidRPr="00B368E6">
        <w:rPr>
          <w:rFonts w:ascii="Times New Roman" w:hAnsi="Times New Roman" w:cs="Times New Roman"/>
          <w:sz w:val="24"/>
          <w:szCs w:val="24"/>
        </w:rPr>
        <w:t xml:space="preserve">В случае установления Томом 2 требования о наличии обеспечения исполнения договора, участник обязан внести обеспечение договора в размере, порядке и в сроки, установленные Томом 2. В случае если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перечисления на расчетный счет Заказчика денежных средств в размере обеспечения исполнения договора, предусмотренном конкурсной документацией или, в случае обеспечения исполнения договора в виде безотзывной банковской гарантии,  выданной банком или иной кредитной организацией, безотзывная банковская гарантия предоставляется в течение десяти рабочих дней с момента заключения договора.  Способ обеспечения исполнения договора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 </w:t>
      </w:r>
    </w:p>
    <w:p w:rsidR="00714CA1" w:rsidRPr="00B368E6" w:rsidRDefault="00714CA1" w:rsidP="00BE236B">
      <w:pPr>
        <w:tabs>
          <w:tab w:val="left" w:pos="1134"/>
          <w:tab w:val="left" w:pos="9356"/>
        </w:tabs>
        <w:spacing w:after="120" w:line="360" w:lineRule="auto"/>
        <w:ind w:firstLine="709"/>
        <w:jc w:val="both"/>
        <w:outlineLvl w:val="1"/>
        <w:rPr>
          <w:rFonts w:ascii="Times New Roman" w:hAnsi="Times New Roman" w:cs="Times New Roman"/>
          <w:color w:val="000000"/>
          <w:sz w:val="24"/>
          <w:szCs w:val="24"/>
        </w:rPr>
      </w:pPr>
      <w:r w:rsidRPr="00B368E6">
        <w:rPr>
          <w:rFonts w:ascii="Times New Roman" w:hAnsi="Times New Roman" w:cs="Times New Roman"/>
          <w:sz w:val="24"/>
          <w:szCs w:val="24"/>
        </w:rPr>
        <w:t xml:space="preserve">5.1.3. В случае если участником  конкурса, с которым заключается договор, было выбрано обеспечение исполнения договора в виде перечисления  денежных средств на расчетный счет Заказчика, факт внесения участником обеспечения исполнения договора подтверждается  платежным поручением, на основании которого произведено перечисление средств обеспечения, с отметкой банка о принятии платежного документа к исполнению. Реквизиты (номер и дата) представляемого Заказчику оригинала (копии) платежного документа о перечислении средств обеспечения исполнения договора должны соответствовать реквизитам (номеру и дате) оригинала платежного документа, на основании которого фактически произведено перечисление средств обеспечения договора на счет Заказчика. В платежном поручении в обязательном порядке должно быть указано целевое назначение денежных средств (обеспечение исполнения договора на участие  в конкурсе с указанием точного наименования предмета конкурса (лота)  в соответствии с извещением). Обеспечение исполнения договора возвращается участнику путем перечисления денежных средств на банковский счет участника, указанный в форме «Конкурсное предложение». В случае отсутствия в форме «Конкурсное предложение» банковского счета участника обеспечение заявки возвращается на счет, указанный в документе, подтверждающем внесение обеспечения исполнения договора. </w:t>
      </w:r>
      <w:r w:rsidRPr="00B368E6">
        <w:rPr>
          <w:rFonts w:ascii="Times New Roman" w:hAnsi="Times New Roman" w:cs="Times New Roman"/>
          <w:color w:val="000000"/>
          <w:sz w:val="24"/>
          <w:szCs w:val="24"/>
        </w:rPr>
        <w:t>Обеспечение исполнения договора  возвращается участнику   в течение десяти банковских дней с момента подписания Заказчиком и участником  документов, подтверждающих исполнение участником своих обязательств по договору. В случае неисполнения участником своих обязательств по договору, обеспечение исполнения договора такому участнику не возвращается.</w:t>
      </w:r>
    </w:p>
    <w:p w:rsidR="00714CA1" w:rsidRPr="00B368E6" w:rsidRDefault="00714CA1" w:rsidP="00BE236B">
      <w:pPr>
        <w:tabs>
          <w:tab w:val="left" w:pos="1134"/>
          <w:tab w:val="left" w:pos="9356"/>
        </w:tabs>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xml:space="preserve">5.1.4. В случае не предоставления участником обеспечения исполнения договора в сроки, установленные Томом 2 настоящей конкурсной документации участник считается уклонившимся от заключения договора и утрачивает обеспечение заявки. </w:t>
      </w:r>
    </w:p>
    <w:p w:rsidR="00714CA1" w:rsidRPr="00B368E6" w:rsidRDefault="00714CA1" w:rsidP="00BE236B">
      <w:pPr>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5.1.5. Оформленный  договор направляется победителю (единственному участнику, участнику, занявшему второе или третье место в случаях, указанных в п. 4.3.7. тома 1 настоящей конкурсной документации) по почте или с курьером в течение пяти календарных дней после подписания протокола конкурсной комиссии. Договор должен быть подписан и направлен победителем (единственным  участником, участником, занявшим второе или третье место в случаях, указанных в п. 4.3.7. тома 1 настоящей конкурсной документации) в адрес Заказчика по почте или с курьером  не позднее 3 календарных дней со дня его получения. </w:t>
      </w:r>
    </w:p>
    <w:p w:rsidR="00714CA1" w:rsidRPr="00B368E6" w:rsidRDefault="00714CA1" w:rsidP="00BE236B">
      <w:pPr>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5.1.6.  В случае не направления победителем  (единственным  участником, участником, занявшем второе или третье место в случаях, указанных в п. 4.3.7. тома 1 настоящей конкурсной документации) подписанного договора в установленный п. 5.1.5. Тома 1  настоящей конкурсной документацией срок, победитель  (единственный  участник, участник, занявший второе или третье место в случаях, указанных в п. 4.3.7. тома 1 настоящей конкурсной документации) считается уклонившимся от заключения договора и утрачивает обеспечение заявки. </w:t>
      </w:r>
    </w:p>
    <w:p w:rsidR="00714CA1" w:rsidRPr="00B368E6" w:rsidRDefault="00714CA1" w:rsidP="00BE236B">
      <w:pPr>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5.1.7. Договор и приложения к нему должны быть подписаны победителем  (единственным  участником, участником, занявшем второе или третье место в случаях, указанных в п. 4.3.7. Тома 1  настоящей конкурсной документации)  в соответствии с проектом договора, являющимся  неотъемлемой частью конкурсной документации.  Своим участием в процедуре открытого конкурса  участник подтверждает свое согласие с его условиями. Изменение условий договора победителем  (единственным  участником, участником, занявшем второе или третье место в случаях, указанных в п. 4.3.7. Тома 1  настоящей конкурсной документации) в одностороннем порядке не допускается. Протоколы разногласий к договору, заключаемому по результатам открытого конкурса, а также встречные проекты договоров не рассматриваются, за исключением случаев, когда такая возможность прямо предусмотрена конкурсной документацией.  Победитель  (единственный  участник, участник, занявший второе или третье место в случаях, указанных в п. 4.3.7. Тома 1  настоящей конкурсной документации),  направивший протокол разногласий к договору, а также встречный проект договора считается уклонившемся от заключения договора. </w:t>
      </w:r>
    </w:p>
    <w:p w:rsidR="00714CA1" w:rsidRPr="00B368E6" w:rsidRDefault="00714CA1" w:rsidP="00BE236B">
      <w:pPr>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5.1.8. В случаях, указанных в п.п. 5.1.4., 5.1.5., 5.1.7. Заказчик составляет акт о признании победителя  (единственного  участника, участника, занявшем второе или третье место в случаях, указанных в п. 4.3.7. Тома 1  настоящей конкурсной документации) уклонившимся от заключения договора в двух экземплярах. Один экземпляр направляется в адрес победителя  (единственного  участника, участника, занявшего второе или третье место в случаях, указанных в п. 4.3.7. Тома 1  настоящей конкурсной документации).</w:t>
      </w:r>
    </w:p>
    <w:p w:rsidR="00714CA1" w:rsidRPr="00B368E6" w:rsidRDefault="00714CA1" w:rsidP="00BE236B">
      <w:pPr>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5.1.9. В случае, указанном в п.п. 5.1.4., 5.1.5. акт, утверждается только при обязательном наличии всех ниже перечисленных документов:</w:t>
      </w:r>
    </w:p>
    <w:p w:rsidR="00714CA1" w:rsidRPr="00B368E6" w:rsidRDefault="00714CA1" w:rsidP="00BE236B">
      <w:pPr>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документы, подтверждающие направление Заказчиком проекта договора и его получение адресатом (уведомление о вручении, иные документы);</w:t>
      </w:r>
    </w:p>
    <w:p w:rsidR="00714CA1" w:rsidRPr="00B368E6" w:rsidRDefault="00714CA1" w:rsidP="00BE236B">
      <w:pPr>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один экземпляр составленного Заказчиком проекта договора, переданного победителю открытого конкурса (единственному участнику, участнику, занявшему второе или третье место);</w:t>
      </w:r>
    </w:p>
    <w:p w:rsidR="00714CA1" w:rsidRPr="00B368E6" w:rsidRDefault="00714CA1" w:rsidP="00BE236B">
      <w:pPr>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5.1.10. В случае, указанном в п. 5.1.7. акт, утверждается только при обязательном наличии всех ниже перечисленных документов:</w:t>
      </w:r>
    </w:p>
    <w:p w:rsidR="00714CA1" w:rsidRPr="00B368E6" w:rsidRDefault="00714CA1" w:rsidP="00BE236B">
      <w:pPr>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документы, подтверждающие направление Заказчиком проекта договора и его получение адресатом (уведомление о вручении, иные документы);</w:t>
      </w:r>
    </w:p>
    <w:p w:rsidR="00714CA1" w:rsidRPr="00B368E6" w:rsidRDefault="00714CA1" w:rsidP="00BE236B">
      <w:pPr>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один экземпляр составленного Заказчиком проекта договора, переданного победителю открытого конкурса (единственному участнику, участнику, занявшему второе или третье место);</w:t>
      </w:r>
    </w:p>
    <w:p w:rsidR="00714CA1" w:rsidRPr="00B368E6" w:rsidRDefault="00714CA1" w:rsidP="00BE236B">
      <w:pPr>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подписанный  победителем  открытого конкурса (участником, занявшим  второе или третье место) договор, составленный не в соответствии с проектом договора и требованиями конкурсной  документации.</w:t>
      </w:r>
    </w:p>
    <w:p w:rsidR="00714CA1" w:rsidRPr="00B368E6" w:rsidRDefault="00714CA1" w:rsidP="00BE236B">
      <w:pPr>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5.1.11. Исполнение договора осуществляется на условиях, предусмотренных договором. </w:t>
      </w:r>
    </w:p>
    <w:p w:rsidR="00714CA1" w:rsidRPr="00B368E6" w:rsidRDefault="00714CA1" w:rsidP="00BE236B">
      <w:pPr>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5.1.12. При заключении и/или исполнении договора по соглашению сторон могут быть изменены условия договора, за исключением  предмета договора, а также объемов и цены по договорам на передачу прав на результаты интеллектуальной деятельности и средства индивидуализации. </w:t>
      </w:r>
    </w:p>
    <w:p w:rsidR="00714CA1" w:rsidRPr="00B368E6" w:rsidRDefault="00714CA1" w:rsidP="00BE236B">
      <w:pPr>
        <w:tabs>
          <w:tab w:val="left" w:pos="1134"/>
          <w:tab w:val="left" w:pos="9356"/>
        </w:tabs>
        <w:spacing w:after="120" w:line="360" w:lineRule="auto"/>
        <w:ind w:firstLine="709"/>
        <w:jc w:val="both"/>
        <w:outlineLvl w:val="0"/>
        <w:rPr>
          <w:rFonts w:ascii="Times New Roman" w:hAnsi="Times New Roman" w:cs="Times New Roman"/>
          <w:sz w:val="24"/>
          <w:szCs w:val="24"/>
        </w:rPr>
      </w:pPr>
      <w:r w:rsidRPr="00B368E6">
        <w:rPr>
          <w:rFonts w:ascii="Times New Roman" w:hAnsi="Times New Roman" w:cs="Times New Roman"/>
          <w:sz w:val="24"/>
          <w:szCs w:val="24"/>
        </w:rPr>
        <w:t>5.1.13. Решение об изменении условий договора, заключенного по результатам процедуры открытого конкурса, принимается закупочной комиссией. Протокол закупочной комиссии об изменении условий договора размещается на официальном сайте не позднее чем через три дня со дня его подписания.</w:t>
      </w:r>
    </w:p>
    <w:p w:rsidR="00714CA1" w:rsidRPr="00B368E6" w:rsidRDefault="00714CA1" w:rsidP="00BE236B">
      <w:pPr>
        <w:tabs>
          <w:tab w:val="left" w:pos="1134"/>
          <w:tab w:val="left" w:pos="9356"/>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5.1.14. В случае, если при заключении и/или исполнении договора изменяются объем, цена предмета закупки  или сроки исполнения договора по сравнению с указанными в протоколе закупочной комиссии,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714CA1" w:rsidRPr="00971269" w:rsidRDefault="00714CA1" w:rsidP="00BE236B">
      <w:pPr>
        <w:tabs>
          <w:tab w:val="left" w:pos="1134"/>
        </w:tabs>
        <w:spacing w:after="120" w:line="360" w:lineRule="auto"/>
        <w:ind w:firstLine="709"/>
        <w:jc w:val="center"/>
        <w:rPr>
          <w:rFonts w:ascii="Times New Roman" w:hAnsi="Times New Roman" w:cs="Times New Roman"/>
          <w:b/>
          <w:bCs/>
          <w:color w:val="000000"/>
          <w:sz w:val="32"/>
          <w:szCs w:val="32"/>
        </w:rPr>
      </w:pPr>
      <w:r w:rsidRPr="00B368E6">
        <w:rPr>
          <w:rFonts w:ascii="Times New Roman" w:hAnsi="Times New Roman" w:cs="Times New Roman"/>
          <w:b/>
          <w:bCs/>
          <w:sz w:val="24"/>
          <w:szCs w:val="24"/>
        </w:rPr>
        <w:br w:type="page"/>
      </w:r>
      <w:r>
        <w:rPr>
          <w:rFonts w:ascii="Times New Roman" w:hAnsi="Times New Roman" w:cs="Times New Roman"/>
          <w:b/>
          <w:bCs/>
          <w:color w:val="000000"/>
          <w:sz w:val="32"/>
          <w:szCs w:val="32"/>
        </w:rPr>
        <w:t>ТОМ 2</w:t>
      </w:r>
    </w:p>
    <w:p w:rsidR="00714CA1" w:rsidRPr="00971269" w:rsidRDefault="00714CA1" w:rsidP="00971269">
      <w:pPr>
        <w:keepNext/>
        <w:autoSpaceDE/>
        <w:autoSpaceDN/>
        <w:adjustRightInd/>
        <w:jc w:val="center"/>
        <w:rPr>
          <w:rFonts w:ascii="Times New Roman" w:hAnsi="Times New Roman" w:cs="Times New Roman"/>
          <w:b/>
          <w:bCs/>
          <w:caps/>
          <w:sz w:val="32"/>
          <w:szCs w:val="32"/>
        </w:rPr>
      </w:pPr>
      <w:r w:rsidRPr="00971269">
        <w:rPr>
          <w:rFonts w:ascii="Times New Roman" w:hAnsi="Times New Roman" w:cs="Times New Roman"/>
          <w:b/>
          <w:bCs/>
          <w:caps/>
          <w:sz w:val="32"/>
          <w:szCs w:val="32"/>
        </w:rPr>
        <w:t>КОНКУРСНОЙ документациИ</w:t>
      </w:r>
    </w:p>
    <w:p w:rsidR="00714CA1" w:rsidRPr="00971269" w:rsidRDefault="00714CA1" w:rsidP="00971269">
      <w:pPr>
        <w:keepNext/>
        <w:widowControl/>
        <w:autoSpaceDE/>
        <w:autoSpaceDN/>
        <w:adjustRightInd/>
        <w:spacing w:before="240"/>
        <w:jc w:val="center"/>
        <w:rPr>
          <w:rFonts w:ascii="Times New Roman" w:hAnsi="Times New Roman" w:cs="Times New Roman"/>
          <w:b/>
          <w:bCs/>
          <w:sz w:val="32"/>
          <w:szCs w:val="32"/>
          <w:u w:val="single"/>
        </w:rPr>
      </w:pPr>
      <w:r w:rsidRPr="00971269">
        <w:rPr>
          <w:rFonts w:ascii="Times New Roman" w:hAnsi="Times New Roman" w:cs="Times New Roman"/>
          <w:b/>
          <w:bCs/>
          <w:sz w:val="32"/>
          <w:szCs w:val="32"/>
          <w:u w:val="single"/>
        </w:rPr>
        <w:t>(Специальная часть)</w:t>
      </w:r>
    </w:p>
    <w:p w:rsidR="00714CA1" w:rsidRPr="00971269" w:rsidRDefault="00714CA1" w:rsidP="00971269">
      <w:pPr>
        <w:keepNext/>
        <w:widowControl/>
        <w:autoSpaceDE/>
        <w:autoSpaceDN/>
        <w:adjustRightInd/>
        <w:jc w:val="center"/>
        <w:rPr>
          <w:rFonts w:ascii="Times New Roman" w:hAnsi="Times New Roman" w:cs="Times New Roman"/>
          <w:b/>
          <w:bCs/>
          <w:sz w:val="32"/>
          <w:szCs w:val="32"/>
        </w:rPr>
      </w:pPr>
    </w:p>
    <w:p w:rsidR="00714CA1" w:rsidRPr="000F6AC1" w:rsidRDefault="00714CA1" w:rsidP="00EC0AB1">
      <w:pPr>
        <w:numPr>
          <w:ilvl w:val="0"/>
          <w:numId w:val="42"/>
        </w:numPr>
        <w:tabs>
          <w:tab w:val="left" w:pos="567"/>
        </w:tabs>
        <w:spacing w:after="120" w:line="360" w:lineRule="auto"/>
        <w:ind w:left="0" w:firstLine="709"/>
        <w:jc w:val="center"/>
        <w:outlineLvl w:val="0"/>
        <w:rPr>
          <w:rFonts w:ascii="Times New Roman" w:hAnsi="Times New Roman" w:cs="Times New Roman"/>
          <w:b/>
          <w:bCs/>
          <w:kern w:val="28"/>
          <w:sz w:val="28"/>
          <w:szCs w:val="28"/>
        </w:rPr>
      </w:pPr>
      <w:r w:rsidRPr="000F6AC1">
        <w:rPr>
          <w:rFonts w:ascii="Times New Roman" w:hAnsi="Times New Roman" w:cs="Times New Roman"/>
          <w:b/>
          <w:bCs/>
          <w:kern w:val="28"/>
          <w:sz w:val="28"/>
          <w:szCs w:val="28"/>
        </w:rPr>
        <w:t>ИНСТРУКЦИЯ УЧАСТНИКАМ</w:t>
      </w:r>
    </w:p>
    <w:p w:rsidR="00714CA1" w:rsidRPr="00B368E6" w:rsidRDefault="00714CA1" w:rsidP="00EC0AB1">
      <w:pPr>
        <w:keepNext/>
        <w:widowControl/>
        <w:numPr>
          <w:ilvl w:val="1"/>
          <w:numId w:val="42"/>
        </w:numPr>
        <w:tabs>
          <w:tab w:val="left" w:pos="1276"/>
        </w:tabs>
        <w:autoSpaceDE/>
        <w:autoSpaceDN/>
        <w:adjustRightInd/>
        <w:spacing w:after="120" w:line="360" w:lineRule="auto"/>
        <w:ind w:left="0" w:firstLine="709"/>
        <w:jc w:val="both"/>
        <w:rPr>
          <w:rFonts w:ascii="Times New Roman" w:hAnsi="Times New Roman" w:cs="Times New Roman"/>
          <w:b/>
          <w:bCs/>
          <w:sz w:val="24"/>
          <w:szCs w:val="24"/>
        </w:rPr>
      </w:pPr>
      <w:r w:rsidRPr="00B368E6">
        <w:rPr>
          <w:rFonts w:ascii="Times New Roman" w:hAnsi="Times New Roman" w:cs="Times New Roman"/>
          <w:b/>
          <w:bCs/>
          <w:sz w:val="24"/>
          <w:szCs w:val="24"/>
        </w:rPr>
        <w:t>Предмет конкурса, начальная (максимальная) цена договора.</w:t>
      </w:r>
    </w:p>
    <w:p w:rsidR="00714CA1" w:rsidRPr="00B368E6" w:rsidRDefault="00714CA1" w:rsidP="00EC0AB1">
      <w:pPr>
        <w:spacing w:after="120" w:line="360" w:lineRule="auto"/>
        <w:ind w:firstLine="709"/>
        <w:jc w:val="both"/>
        <w:rPr>
          <w:rFonts w:ascii="Times New Roman" w:hAnsi="Times New Roman" w:cs="Times New Roman"/>
          <w:b/>
          <w:bCs/>
          <w:caps/>
          <w:sz w:val="24"/>
          <w:szCs w:val="24"/>
        </w:rPr>
      </w:pPr>
      <w:r w:rsidRPr="00B368E6">
        <w:rPr>
          <w:rFonts w:ascii="Times New Roman" w:hAnsi="Times New Roman" w:cs="Times New Roman"/>
          <w:sz w:val="24"/>
          <w:szCs w:val="24"/>
        </w:rPr>
        <w:t xml:space="preserve">1.1.1. Предметом настоящего конкурса является _____________________. </w:t>
      </w:r>
    </w:p>
    <w:p w:rsidR="00714CA1" w:rsidRPr="00B368E6" w:rsidRDefault="00714CA1" w:rsidP="00EC0AB1">
      <w:pPr>
        <w:widowControl/>
        <w:tabs>
          <w:tab w:val="left" w:pos="1134"/>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1.1.2. Выполнение работ (оказание услуг, поставка товара, приобретение прав на результаты интеллектуальной деятельности и средства индивидуализации) осуществляется в соответствии с техническим заданием (техническими требованиями, заданием на проектирование и т.д.) конкурсной документации (Том 3). В Томе 3 настоящей конкурсной документации указываются также следующие сведения: </w:t>
      </w:r>
    </w:p>
    <w:p w:rsidR="00714CA1" w:rsidRPr="00B368E6" w:rsidRDefault="00714CA1" w:rsidP="00EC0AB1">
      <w:pPr>
        <w:spacing w:after="120" w:line="360" w:lineRule="auto"/>
        <w:ind w:firstLine="709"/>
        <w:jc w:val="both"/>
        <w:outlineLvl w:val="0"/>
        <w:rPr>
          <w:rFonts w:ascii="Times New Roman" w:hAnsi="Times New Roman" w:cs="Times New Roman"/>
          <w:sz w:val="24"/>
          <w:szCs w:val="24"/>
        </w:rPr>
      </w:pPr>
      <w:r w:rsidRPr="00B368E6">
        <w:rPr>
          <w:rFonts w:ascii="Times New Roman" w:hAnsi="Times New Roman" w:cs="Times New Roman"/>
          <w:sz w:val="24"/>
          <w:szCs w:val="24"/>
        </w:rPr>
        <w:t>-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14CA1" w:rsidRPr="00B368E6" w:rsidRDefault="00714CA1" w:rsidP="00EC0AB1">
      <w:pPr>
        <w:spacing w:after="120" w:line="360" w:lineRule="auto"/>
        <w:ind w:firstLine="709"/>
        <w:jc w:val="both"/>
        <w:outlineLvl w:val="0"/>
        <w:rPr>
          <w:rFonts w:ascii="Times New Roman" w:hAnsi="Times New Roman" w:cs="Times New Roman"/>
          <w:sz w:val="24"/>
          <w:szCs w:val="24"/>
        </w:rPr>
      </w:pPr>
      <w:r w:rsidRPr="00B368E6">
        <w:rPr>
          <w:rFonts w:ascii="Times New Roman" w:hAnsi="Times New Roman" w:cs="Times New Roman"/>
          <w:sz w:val="24"/>
          <w:szCs w:val="24"/>
        </w:rPr>
        <w:t>-  требования к описанию участниками открытого конкурса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14CA1" w:rsidRPr="00B368E6" w:rsidRDefault="00714CA1" w:rsidP="00EC0AB1">
      <w:pPr>
        <w:spacing w:after="120" w:line="360" w:lineRule="auto"/>
        <w:ind w:firstLine="709"/>
        <w:jc w:val="both"/>
        <w:outlineLvl w:val="0"/>
        <w:rPr>
          <w:rFonts w:ascii="Times New Roman" w:hAnsi="Times New Roman" w:cs="Times New Roman"/>
          <w:sz w:val="24"/>
          <w:szCs w:val="24"/>
        </w:rPr>
      </w:pPr>
      <w:r w:rsidRPr="00B368E6">
        <w:rPr>
          <w:rFonts w:ascii="Times New Roman" w:hAnsi="Times New Roman" w:cs="Times New Roman"/>
          <w:sz w:val="24"/>
          <w:szCs w:val="24"/>
        </w:rPr>
        <w:t>- место, условия и сроки (периоды) поставки товара, выполнения работы, оказания услуги;</w:t>
      </w:r>
    </w:p>
    <w:p w:rsidR="00714CA1" w:rsidRPr="00B368E6" w:rsidRDefault="00714CA1" w:rsidP="00EC0AB1">
      <w:pPr>
        <w:spacing w:after="120" w:line="360" w:lineRule="auto"/>
        <w:ind w:firstLine="709"/>
        <w:jc w:val="both"/>
        <w:outlineLvl w:val="0"/>
        <w:rPr>
          <w:rFonts w:ascii="Times New Roman" w:hAnsi="Times New Roman" w:cs="Times New Roman"/>
          <w:sz w:val="24"/>
          <w:szCs w:val="24"/>
        </w:rPr>
      </w:pPr>
      <w:r w:rsidRPr="00B368E6">
        <w:rPr>
          <w:rFonts w:ascii="Times New Roman" w:hAnsi="Times New Roman" w:cs="Times New Roman"/>
          <w:sz w:val="24"/>
          <w:szCs w:val="24"/>
        </w:rPr>
        <w:t xml:space="preserve">1.1.3. Проект договора (Том 4) содержит сведения о форме, сроках и порядке оплаты товара, работы, услуги, прав на объекты интеллектуальной собственности. </w:t>
      </w:r>
    </w:p>
    <w:p w:rsidR="00714CA1" w:rsidRPr="00B368E6" w:rsidRDefault="00714CA1" w:rsidP="00EC0AB1">
      <w:pPr>
        <w:widowControl/>
        <w:spacing w:after="120" w:line="360" w:lineRule="auto"/>
        <w:ind w:firstLine="709"/>
        <w:jc w:val="both"/>
        <w:rPr>
          <w:rFonts w:ascii="Times New Roman" w:hAnsi="Times New Roman" w:cs="Times New Roman"/>
          <w:i/>
          <w:iCs/>
          <w:sz w:val="24"/>
          <w:szCs w:val="24"/>
        </w:rPr>
      </w:pPr>
      <w:r w:rsidRPr="00B368E6">
        <w:rPr>
          <w:rFonts w:ascii="Times New Roman" w:hAnsi="Times New Roman" w:cs="Times New Roman"/>
          <w:sz w:val="24"/>
          <w:szCs w:val="24"/>
        </w:rPr>
        <w:t>1.1.4. Конкурс проходит по одному лоту______________(</w:t>
      </w:r>
      <w:r w:rsidRPr="00B368E6">
        <w:rPr>
          <w:rFonts w:ascii="Times New Roman" w:hAnsi="Times New Roman" w:cs="Times New Roman"/>
          <w:i/>
          <w:iCs/>
          <w:sz w:val="24"/>
          <w:szCs w:val="24"/>
        </w:rPr>
        <w:t>нескольким лотам с указанием количества лотов).</w:t>
      </w:r>
    </w:p>
    <w:p w:rsidR="00714CA1" w:rsidRDefault="00714CA1" w:rsidP="00EC0AB1">
      <w:pPr>
        <w:widowControl/>
        <w:spacing w:after="120" w:line="36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1.1.4. </w:t>
      </w:r>
      <w:r w:rsidRPr="00B368E6">
        <w:rPr>
          <w:rFonts w:ascii="Times New Roman" w:hAnsi="Times New Roman" w:cs="Times New Roman"/>
          <w:sz w:val="24"/>
          <w:szCs w:val="24"/>
        </w:rPr>
        <w:t>Начальная (максимальная) цена договора со</w:t>
      </w:r>
      <w:r>
        <w:rPr>
          <w:rFonts w:ascii="Times New Roman" w:hAnsi="Times New Roman" w:cs="Times New Roman"/>
          <w:sz w:val="24"/>
          <w:szCs w:val="24"/>
        </w:rPr>
        <w:t>ставляет: _________________</w:t>
      </w:r>
      <w:r w:rsidRPr="00B368E6">
        <w:rPr>
          <w:rFonts w:ascii="Times New Roman" w:hAnsi="Times New Roman" w:cs="Times New Roman"/>
          <w:sz w:val="24"/>
          <w:szCs w:val="24"/>
        </w:rPr>
        <w:t>, в том числе НДС ________.</w:t>
      </w:r>
      <w:r w:rsidRPr="00971269">
        <w:rPr>
          <w:rFonts w:ascii="Times New Roman" w:hAnsi="Times New Roman" w:cs="Times New Roman"/>
          <w:sz w:val="28"/>
          <w:szCs w:val="28"/>
        </w:rPr>
        <w:t xml:space="preserve">  </w:t>
      </w:r>
    </w:p>
    <w:p w:rsidR="00714CA1" w:rsidRPr="00971269" w:rsidRDefault="00714CA1" w:rsidP="00EC0AB1">
      <w:pPr>
        <w:widowControl/>
        <w:spacing w:after="120" w:line="360" w:lineRule="auto"/>
        <w:ind w:firstLine="709"/>
        <w:jc w:val="both"/>
        <w:rPr>
          <w:rFonts w:ascii="Times New Roman" w:hAnsi="Times New Roman" w:cs="Times New Roman"/>
          <w:sz w:val="28"/>
          <w:szCs w:val="28"/>
        </w:rPr>
      </w:pPr>
    </w:p>
    <w:p w:rsidR="00714CA1" w:rsidRPr="00CA43E5" w:rsidRDefault="00714CA1" w:rsidP="00EC0AB1">
      <w:pPr>
        <w:numPr>
          <w:ilvl w:val="0"/>
          <w:numId w:val="42"/>
        </w:numPr>
        <w:tabs>
          <w:tab w:val="left" w:pos="567"/>
        </w:tabs>
        <w:spacing w:after="120" w:line="360" w:lineRule="auto"/>
        <w:ind w:left="0" w:firstLine="709"/>
        <w:jc w:val="center"/>
        <w:outlineLvl w:val="0"/>
        <w:rPr>
          <w:rFonts w:ascii="Times New Roman" w:hAnsi="Times New Roman" w:cs="Times New Roman"/>
          <w:b/>
          <w:bCs/>
          <w:kern w:val="28"/>
          <w:sz w:val="28"/>
          <w:szCs w:val="28"/>
        </w:rPr>
      </w:pPr>
      <w:r w:rsidRPr="00CA43E5">
        <w:rPr>
          <w:rFonts w:ascii="Times New Roman" w:hAnsi="Times New Roman" w:cs="Times New Roman"/>
          <w:b/>
          <w:bCs/>
          <w:kern w:val="28"/>
          <w:sz w:val="28"/>
          <w:szCs w:val="28"/>
        </w:rPr>
        <w:t>СВЕДЕНИЯ О ЗАКАЗЧИКЕ</w:t>
      </w:r>
    </w:p>
    <w:tbl>
      <w:tblPr>
        <w:tblW w:w="0" w:type="auto"/>
        <w:tblInd w:w="2" w:type="dxa"/>
        <w:tblLook w:val="01E0"/>
      </w:tblPr>
      <w:tblGrid>
        <w:gridCol w:w="9745"/>
      </w:tblGrid>
      <w:tr w:rsidR="00714CA1" w:rsidRPr="00B368E6">
        <w:tc>
          <w:tcPr>
            <w:tcW w:w="9828" w:type="dxa"/>
          </w:tcPr>
          <w:p w:rsidR="00714CA1" w:rsidRPr="008B2313" w:rsidRDefault="00714CA1" w:rsidP="00EC0AB1">
            <w:pPr>
              <w:autoSpaceDE/>
              <w:autoSpaceDN/>
              <w:adjustRightInd/>
              <w:spacing w:after="120" w:line="360" w:lineRule="auto"/>
              <w:ind w:firstLine="709"/>
              <w:rPr>
                <w:rFonts w:ascii="Times New Roman" w:hAnsi="Times New Roman" w:cs="Times New Roman"/>
                <w:sz w:val="24"/>
                <w:szCs w:val="24"/>
                <w:lang w:val="en-US"/>
              </w:rPr>
            </w:pPr>
            <w:r w:rsidRPr="008B2313">
              <w:rPr>
                <w:rFonts w:ascii="Times New Roman" w:hAnsi="Times New Roman" w:cs="Times New Roman"/>
                <w:sz w:val="24"/>
                <w:szCs w:val="24"/>
              </w:rPr>
              <w:t>Заказчик:</w:t>
            </w:r>
          </w:p>
        </w:tc>
      </w:tr>
      <w:tr w:rsidR="00714CA1" w:rsidRPr="00B368E6">
        <w:tc>
          <w:tcPr>
            <w:tcW w:w="9828" w:type="dxa"/>
          </w:tcPr>
          <w:p w:rsidR="00714CA1" w:rsidRPr="008B2313" w:rsidRDefault="00714CA1" w:rsidP="00EC0AB1">
            <w:pPr>
              <w:spacing w:after="120" w:line="360" w:lineRule="auto"/>
              <w:ind w:firstLine="709"/>
              <w:rPr>
                <w:rFonts w:ascii="Times New Roman" w:hAnsi="Times New Roman" w:cs="Times New Roman"/>
                <w:sz w:val="24"/>
                <w:szCs w:val="24"/>
              </w:rPr>
            </w:pPr>
            <w:r>
              <w:rPr>
                <w:rFonts w:ascii="Times New Roman" w:hAnsi="Times New Roman" w:cs="Times New Roman"/>
                <w:sz w:val="24"/>
                <w:szCs w:val="24"/>
              </w:rPr>
              <w:t>Юридический адрес:</w:t>
            </w:r>
          </w:p>
        </w:tc>
      </w:tr>
      <w:tr w:rsidR="00714CA1" w:rsidRPr="00B368E6">
        <w:trPr>
          <w:trHeight w:val="569"/>
        </w:trPr>
        <w:tc>
          <w:tcPr>
            <w:tcW w:w="9828" w:type="dxa"/>
          </w:tcPr>
          <w:p w:rsidR="00714CA1" w:rsidRPr="008B2313" w:rsidRDefault="00714CA1" w:rsidP="00EC0AB1">
            <w:pPr>
              <w:keepNext/>
              <w:autoSpaceDE/>
              <w:autoSpaceDN/>
              <w:adjustRightInd/>
              <w:spacing w:after="120" w:line="360" w:lineRule="auto"/>
              <w:ind w:firstLine="709"/>
              <w:jc w:val="both"/>
              <w:rPr>
                <w:rFonts w:ascii="Times New Roman" w:hAnsi="Times New Roman" w:cs="Times New Roman"/>
                <w:sz w:val="24"/>
                <w:szCs w:val="24"/>
              </w:rPr>
            </w:pPr>
            <w:r w:rsidRPr="008B2313">
              <w:rPr>
                <w:rFonts w:ascii="Times New Roman" w:hAnsi="Times New Roman" w:cs="Times New Roman"/>
                <w:sz w:val="24"/>
                <w:szCs w:val="24"/>
              </w:rPr>
              <w:t>Контактные лица по вопросам оформления конкурсной заявки:</w:t>
            </w:r>
            <w:r>
              <w:rPr>
                <w:rFonts w:ascii="Times New Roman" w:hAnsi="Times New Roman" w:cs="Times New Roman"/>
                <w:sz w:val="24"/>
                <w:szCs w:val="24"/>
              </w:rPr>
              <w:t>_</w:t>
            </w:r>
            <w:r w:rsidRPr="008B2313">
              <w:rPr>
                <w:rFonts w:ascii="Times New Roman" w:hAnsi="Times New Roman" w:cs="Times New Roman"/>
                <w:sz w:val="24"/>
                <w:szCs w:val="24"/>
              </w:rPr>
              <w:t>______________________</w:t>
            </w:r>
          </w:p>
          <w:p w:rsidR="00714CA1" w:rsidRPr="008B2313" w:rsidRDefault="00714CA1" w:rsidP="00EC0AB1">
            <w:pPr>
              <w:keepNext/>
              <w:autoSpaceDE/>
              <w:autoSpaceDN/>
              <w:adjustRightInd/>
              <w:spacing w:after="120" w:line="360" w:lineRule="auto"/>
              <w:ind w:firstLine="709"/>
              <w:jc w:val="both"/>
              <w:rPr>
                <w:rFonts w:ascii="Times New Roman" w:hAnsi="Times New Roman" w:cs="Times New Roman"/>
                <w:sz w:val="24"/>
                <w:szCs w:val="24"/>
              </w:rPr>
            </w:pPr>
            <w:r w:rsidRPr="008B2313">
              <w:rPr>
                <w:rFonts w:ascii="Times New Roman" w:hAnsi="Times New Roman" w:cs="Times New Roman"/>
                <w:sz w:val="24"/>
                <w:szCs w:val="24"/>
              </w:rPr>
              <w:t xml:space="preserve">Адрес: </w:t>
            </w:r>
          </w:p>
        </w:tc>
      </w:tr>
      <w:tr w:rsidR="00714CA1" w:rsidRPr="00B368E6">
        <w:tc>
          <w:tcPr>
            <w:tcW w:w="9828" w:type="dxa"/>
          </w:tcPr>
          <w:p w:rsidR="00714CA1" w:rsidRPr="008B2313" w:rsidRDefault="00714CA1" w:rsidP="00EC0AB1">
            <w:pPr>
              <w:keepNext/>
              <w:autoSpaceDE/>
              <w:autoSpaceDN/>
              <w:adjustRightInd/>
              <w:spacing w:after="120" w:line="360" w:lineRule="auto"/>
              <w:ind w:firstLine="709"/>
              <w:jc w:val="both"/>
              <w:rPr>
                <w:rFonts w:ascii="Times New Roman" w:hAnsi="Times New Roman" w:cs="Times New Roman"/>
                <w:color w:val="000000"/>
                <w:sz w:val="24"/>
                <w:szCs w:val="24"/>
              </w:rPr>
            </w:pPr>
            <w:r w:rsidRPr="008B2313">
              <w:rPr>
                <w:rFonts w:ascii="Times New Roman" w:hAnsi="Times New Roman" w:cs="Times New Roman"/>
                <w:color w:val="000000"/>
                <w:sz w:val="24"/>
                <w:szCs w:val="24"/>
              </w:rPr>
              <w:t>Контактное лицо по вопросам технического задания (задания на проектирование, технических требований): _______________________________________________</w:t>
            </w:r>
          </w:p>
        </w:tc>
      </w:tr>
      <w:tr w:rsidR="00714CA1" w:rsidRPr="00B368E6">
        <w:tc>
          <w:tcPr>
            <w:tcW w:w="9828" w:type="dxa"/>
          </w:tcPr>
          <w:p w:rsidR="00714CA1" w:rsidRPr="008B2313" w:rsidRDefault="00714CA1" w:rsidP="00EC0AB1">
            <w:pPr>
              <w:spacing w:after="120" w:line="360" w:lineRule="auto"/>
              <w:ind w:firstLine="709"/>
              <w:rPr>
                <w:rFonts w:ascii="Times New Roman" w:hAnsi="Times New Roman" w:cs="Times New Roman"/>
                <w:color w:val="000000"/>
                <w:sz w:val="24"/>
                <w:szCs w:val="24"/>
              </w:rPr>
            </w:pPr>
            <w:r w:rsidRPr="008B2313">
              <w:rPr>
                <w:rFonts w:ascii="Times New Roman" w:hAnsi="Times New Roman" w:cs="Times New Roman"/>
                <w:color w:val="000000"/>
                <w:sz w:val="24"/>
                <w:szCs w:val="24"/>
              </w:rPr>
              <w:t xml:space="preserve">Банковские реквизиты: </w:t>
            </w:r>
          </w:p>
        </w:tc>
      </w:tr>
    </w:tbl>
    <w:p w:rsidR="00714CA1" w:rsidRPr="00CA43E5" w:rsidRDefault="00714CA1" w:rsidP="00EC0AB1">
      <w:pPr>
        <w:numPr>
          <w:ilvl w:val="0"/>
          <w:numId w:val="42"/>
        </w:numPr>
        <w:tabs>
          <w:tab w:val="left" w:pos="567"/>
        </w:tabs>
        <w:spacing w:after="120" w:line="360" w:lineRule="auto"/>
        <w:ind w:left="0" w:firstLine="709"/>
        <w:jc w:val="center"/>
        <w:outlineLvl w:val="0"/>
        <w:rPr>
          <w:rFonts w:ascii="Times New Roman" w:hAnsi="Times New Roman" w:cs="Times New Roman"/>
          <w:b/>
          <w:bCs/>
          <w:kern w:val="28"/>
          <w:sz w:val="28"/>
          <w:szCs w:val="28"/>
        </w:rPr>
      </w:pPr>
      <w:r w:rsidRPr="00CA43E5">
        <w:rPr>
          <w:rFonts w:ascii="Times New Roman" w:hAnsi="Times New Roman" w:cs="Times New Roman"/>
          <w:b/>
          <w:bCs/>
          <w:kern w:val="28"/>
          <w:sz w:val="28"/>
          <w:szCs w:val="28"/>
        </w:rPr>
        <w:t>ТРЕБОВАНИЯ К УЧАСТНИКАМ</w:t>
      </w:r>
    </w:p>
    <w:p w:rsidR="00714CA1" w:rsidRPr="00B368E6" w:rsidRDefault="00714CA1" w:rsidP="00EC0AB1">
      <w:pPr>
        <w:widowControl/>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3.1. Участник должен соответствовать обязательным требованиям:</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 - наличие государственной регистрации - для юридического лица, индивидуального предпринимателя,</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отсутствие  в составе исполнительных органов организации  дисквалифицированных лиц (перечень  </w:t>
      </w:r>
      <w:r w:rsidRPr="007400D6">
        <w:rPr>
          <w:rFonts w:ascii="Times New Roman" w:hAnsi="Times New Roman" w:cs="Times New Roman"/>
          <w:sz w:val="24"/>
          <w:szCs w:val="24"/>
        </w:rPr>
        <w:t xml:space="preserve">организаций, в состав которых входят дисквалифицированные лица, указан на официальном сайте ФНС </w:t>
      </w:r>
      <w:hyperlink r:id="rId9" w:tooltip="http://www.nalog.ru/" w:history="1">
        <w:r w:rsidRPr="007400D6">
          <w:rPr>
            <w:rFonts w:ascii="Times New Roman" w:hAnsi="Times New Roman" w:cs="Times New Roman"/>
            <w:sz w:val="24"/>
            <w:szCs w:val="24"/>
          </w:rPr>
          <w:t>http://www.nalog.ru/</w:t>
        </w:r>
      </w:hyperlink>
      <w:r w:rsidRPr="007400D6">
        <w:rPr>
          <w:rFonts w:ascii="Times New Roman" w:hAnsi="Times New Roman" w:cs="Times New Roman"/>
          <w:sz w:val="24"/>
          <w:szCs w:val="24"/>
        </w:rPr>
        <w:t>  раздел «проверь себя и контрагента») - для юридического лица</w:t>
      </w:r>
      <w:r w:rsidRPr="00B368E6">
        <w:rPr>
          <w:rFonts w:ascii="Times New Roman" w:hAnsi="Times New Roman" w:cs="Times New Roman"/>
          <w:sz w:val="24"/>
          <w:szCs w:val="24"/>
        </w:rPr>
        <w:t>,</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соответствие фактического местонахождения сведениям официального сайта  ФНС РФ - для юридического лица, индивидуального предпринимателя, за исключением наличия у организации обособленных подразделений, филиалов, представительств,</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отсутствие в реестре недобросовестных поставщиков, предусмотренным Федеральным законом от 18.07.2011 № 223-ФЗ года «О закупках товаров, работ, услуг отдельными видами юридических лиц» - для юридического лица, индивидуального предпринимателя, физического лица,</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отсутствие в реестре недобросовестных поставщиков, предусмотренным Федеральным законом «О размещении заказов на поставки товаров, выполнение работ, оказание услуг для государственных и муниципальных нужд» от 21.07.2005 года № 94-ФЗ - для юридического лица, индивидуального предпринимателя, физического лица,</w:t>
      </w:r>
    </w:p>
    <w:p w:rsidR="00714CA1" w:rsidRPr="00B368E6" w:rsidRDefault="00714CA1" w:rsidP="00EC0AB1">
      <w:pPr>
        <w:tabs>
          <w:tab w:val="left" w:pos="9356"/>
          <w:tab w:val="left" w:pos="9498"/>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не нахождение в процессе  ликвидации или в стадии процедуры банкротства - для юридического лица, индивидуального предпринимателя,</w:t>
      </w:r>
    </w:p>
    <w:p w:rsidR="00714CA1" w:rsidRPr="00B368E6" w:rsidRDefault="00714CA1" w:rsidP="00EC0AB1">
      <w:pPr>
        <w:tabs>
          <w:tab w:val="left" w:pos="9356"/>
          <w:tab w:val="left" w:pos="9498"/>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отсутствие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 для юридического лица, индивидуального предпринимателя,</w:t>
      </w:r>
    </w:p>
    <w:p w:rsidR="00714CA1" w:rsidRPr="00B368E6" w:rsidRDefault="00714CA1" w:rsidP="00EC0AB1">
      <w:pPr>
        <w:tabs>
          <w:tab w:val="left" w:pos="9356"/>
          <w:tab w:val="left" w:pos="9498"/>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юридического  лица,</w:t>
      </w:r>
    </w:p>
    <w:p w:rsidR="00714CA1" w:rsidRPr="00B368E6" w:rsidRDefault="00714CA1" w:rsidP="00EC0AB1">
      <w:pPr>
        <w:tabs>
          <w:tab w:val="left" w:pos="9356"/>
          <w:tab w:val="left" w:pos="9498"/>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 и физических  лиц),</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ведение деятельности с момента регистрации не менее 2 лет - для юридического лица, индивидуального предпринимателя</w:t>
      </w:r>
      <w:r w:rsidRPr="00B368E6">
        <w:rPr>
          <w:rFonts w:ascii="Times New Roman" w:hAnsi="Times New Roman" w:cs="Times New Roman"/>
          <w:i/>
          <w:iCs/>
          <w:sz w:val="24"/>
          <w:szCs w:val="24"/>
        </w:rPr>
        <w:t xml:space="preserve"> (по решению _________</w:t>
      </w:r>
      <w:r>
        <w:rPr>
          <w:rFonts w:ascii="Times New Roman" w:hAnsi="Times New Roman" w:cs="Times New Roman"/>
          <w:i/>
          <w:iCs/>
          <w:sz w:val="24"/>
          <w:szCs w:val="24"/>
        </w:rPr>
        <w:t xml:space="preserve"> </w:t>
      </w:r>
      <w:r w:rsidRPr="00B368E6">
        <w:rPr>
          <w:rFonts w:ascii="Times New Roman" w:hAnsi="Times New Roman" w:cs="Times New Roman"/>
          <w:i/>
          <w:iCs/>
          <w:sz w:val="24"/>
          <w:szCs w:val="24"/>
        </w:rPr>
        <w:t>возможно уменьшение указанного срока);</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отсутствие ареста на имущество участника, наложенного решением суда - для юридического лица, индивидуального предпринимателя, физического лица,</w:t>
      </w:r>
    </w:p>
    <w:p w:rsidR="00714CA1" w:rsidRPr="00B368E6" w:rsidRDefault="00714CA1" w:rsidP="00EC0AB1">
      <w:pPr>
        <w:spacing w:after="120" w:line="360" w:lineRule="auto"/>
        <w:ind w:firstLine="709"/>
        <w:jc w:val="both"/>
        <w:rPr>
          <w:rFonts w:ascii="Times New Roman" w:hAnsi="Times New Roman" w:cs="Times New Roman"/>
          <w:i/>
          <w:iCs/>
          <w:sz w:val="24"/>
          <w:szCs w:val="24"/>
        </w:rPr>
      </w:pPr>
      <w:r w:rsidRPr="00B368E6">
        <w:rPr>
          <w:rFonts w:ascii="Times New Roman" w:hAnsi="Times New Roman" w:cs="Times New Roman"/>
          <w:sz w:val="24"/>
          <w:szCs w:val="24"/>
        </w:rPr>
        <w:t xml:space="preserve">- дополнительные требования </w:t>
      </w:r>
      <w:r w:rsidRPr="00B368E6">
        <w:rPr>
          <w:rFonts w:ascii="Times New Roman" w:hAnsi="Times New Roman" w:cs="Times New Roman"/>
          <w:i/>
          <w:iCs/>
          <w:sz w:val="24"/>
          <w:szCs w:val="24"/>
        </w:rPr>
        <w:t>(указываются в случае необходимости в зависимости от предмета открытого конкурса).</w:t>
      </w:r>
    </w:p>
    <w:p w:rsidR="00714CA1" w:rsidRPr="00B368E6" w:rsidRDefault="00714CA1" w:rsidP="00EC0AB1">
      <w:pPr>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3.2. Участник должен соответствовать обязательным квалификационным требованиям:</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наличие в собственности или в аренде офисных помещений, производственных, складских помещений, основных фондов, оборудования, транспортных средств, необходимых для выполнения работ (оказания услуг, поставок) в соответствии с требованиями документации о запросе предложений -</w:t>
      </w:r>
      <w:r>
        <w:rPr>
          <w:rFonts w:ascii="Times New Roman" w:hAnsi="Times New Roman" w:cs="Times New Roman"/>
          <w:sz w:val="24"/>
          <w:szCs w:val="24"/>
        </w:rPr>
        <w:t xml:space="preserve"> </w:t>
      </w:r>
      <w:r w:rsidRPr="00B368E6">
        <w:rPr>
          <w:rFonts w:ascii="Times New Roman" w:hAnsi="Times New Roman" w:cs="Times New Roman"/>
          <w:sz w:val="24"/>
          <w:szCs w:val="24"/>
        </w:rPr>
        <w:t>для юридического лица, индивидуального предпринимателя,</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наличие собственного штата сотрудников (или договоров подряда с физическими лицами, договоров с субподрядными организациями, имеющими собственный штат), необходимое для выполнения работ (оказания услуг, поставок) в соответствии с требованиями документации о запросе предложений - для юридического лица, индивидуального предпринимателя,</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 наличие  опыта оказания аналогичных услуг (выполнения аналогичных работ, осуществления поставок аналогичной продукции) не менее __ лет </w:t>
      </w:r>
      <w:r w:rsidRPr="00B368E6">
        <w:rPr>
          <w:rFonts w:ascii="Times New Roman" w:hAnsi="Times New Roman" w:cs="Times New Roman"/>
          <w:i/>
          <w:iCs/>
          <w:sz w:val="24"/>
          <w:szCs w:val="24"/>
        </w:rPr>
        <w:t>(определяется в зависимости от предмета открытого конкурса -</w:t>
      </w:r>
      <w:r w:rsidRPr="00B368E6">
        <w:rPr>
          <w:rFonts w:ascii="Times New Roman" w:hAnsi="Times New Roman" w:cs="Times New Roman"/>
          <w:sz w:val="24"/>
          <w:szCs w:val="24"/>
        </w:rPr>
        <w:t>для юридического лица, индивидуального предпринимателя, физического лица,</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color w:val="000000"/>
          <w:sz w:val="24"/>
          <w:szCs w:val="24"/>
        </w:rPr>
        <w:t xml:space="preserve">- являться изготовителем продукции, либо иметь  договорные отношения с изготовителем продукции </w:t>
      </w:r>
      <w:r w:rsidRPr="00B368E6">
        <w:rPr>
          <w:rFonts w:ascii="Times New Roman" w:hAnsi="Times New Roman" w:cs="Times New Roman"/>
          <w:i/>
          <w:iCs/>
          <w:sz w:val="24"/>
          <w:szCs w:val="24"/>
        </w:rPr>
        <w:t xml:space="preserve">- </w:t>
      </w:r>
      <w:r w:rsidRPr="00B368E6">
        <w:rPr>
          <w:rFonts w:ascii="Times New Roman" w:hAnsi="Times New Roman" w:cs="Times New Roman"/>
          <w:sz w:val="24"/>
          <w:szCs w:val="24"/>
        </w:rPr>
        <w:t>для юридического лица, индивидуального предпринимателя, физического лица,</w:t>
      </w:r>
    </w:p>
    <w:p w:rsidR="00714CA1" w:rsidRPr="00B368E6" w:rsidRDefault="00714CA1" w:rsidP="00EC0AB1">
      <w:pPr>
        <w:spacing w:after="120" w:line="360" w:lineRule="auto"/>
        <w:ind w:firstLine="709"/>
        <w:jc w:val="both"/>
        <w:rPr>
          <w:rFonts w:ascii="Times New Roman" w:hAnsi="Times New Roman" w:cs="Times New Roman"/>
          <w:i/>
          <w:iCs/>
          <w:color w:val="000000"/>
          <w:sz w:val="24"/>
          <w:szCs w:val="24"/>
        </w:rPr>
      </w:pPr>
      <w:r w:rsidRPr="00B368E6">
        <w:rPr>
          <w:rFonts w:ascii="Times New Roman" w:hAnsi="Times New Roman" w:cs="Times New Roman"/>
          <w:color w:val="000000"/>
          <w:sz w:val="24"/>
          <w:szCs w:val="24"/>
        </w:rPr>
        <w:t xml:space="preserve"> (</w:t>
      </w:r>
      <w:r w:rsidRPr="00B368E6">
        <w:rPr>
          <w:rFonts w:ascii="Times New Roman" w:hAnsi="Times New Roman" w:cs="Times New Roman"/>
          <w:i/>
          <w:iCs/>
          <w:color w:val="000000"/>
          <w:sz w:val="24"/>
          <w:szCs w:val="24"/>
        </w:rPr>
        <w:t>в случае проведения открытого конкурса на поставку товаров);</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color w:val="000000"/>
          <w:sz w:val="24"/>
          <w:szCs w:val="24"/>
        </w:rPr>
        <w:t>-</w:t>
      </w:r>
      <w:r w:rsidRPr="00B368E6">
        <w:rPr>
          <w:sz w:val="24"/>
          <w:szCs w:val="24"/>
        </w:rPr>
        <w:t xml:space="preserve"> </w:t>
      </w:r>
      <w:r w:rsidRPr="00B368E6">
        <w:rPr>
          <w:rFonts w:ascii="Times New Roman" w:hAnsi="Times New Roman" w:cs="Times New Roman"/>
          <w:sz w:val="24"/>
          <w:szCs w:val="24"/>
        </w:rPr>
        <w:t>наличие свидетельств  о допуске к работам, выдаваемых саморегулируемыми организациями и  лицензий, необходимых для выполнения работ (оказания услуг) по договору в соответствии с требованиями законодательства РФ и конкурсной документации.</w:t>
      </w:r>
    </w:p>
    <w:p w:rsidR="00714CA1" w:rsidRDefault="00714CA1" w:rsidP="00EC0AB1">
      <w:pPr>
        <w:spacing w:after="120" w:line="360" w:lineRule="auto"/>
        <w:ind w:firstLine="709"/>
        <w:jc w:val="both"/>
        <w:rPr>
          <w:rFonts w:ascii="Times New Roman" w:hAnsi="Times New Roman" w:cs="Times New Roman"/>
          <w:i/>
          <w:iCs/>
          <w:color w:val="000000"/>
          <w:sz w:val="24"/>
          <w:szCs w:val="24"/>
        </w:rPr>
      </w:pPr>
      <w:r w:rsidRPr="00B368E6">
        <w:rPr>
          <w:rFonts w:ascii="Times New Roman" w:hAnsi="Times New Roman" w:cs="Times New Roman"/>
          <w:color w:val="000000"/>
          <w:sz w:val="24"/>
          <w:szCs w:val="24"/>
        </w:rPr>
        <w:t xml:space="preserve">- дополнительные требования </w:t>
      </w:r>
      <w:r w:rsidRPr="00B368E6">
        <w:rPr>
          <w:rFonts w:ascii="Times New Roman" w:hAnsi="Times New Roman" w:cs="Times New Roman"/>
          <w:i/>
          <w:iCs/>
          <w:color w:val="000000"/>
          <w:sz w:val="24"/>
          <w:szCs w:val="24"/>
        </w:rPr>
        <w:t>(указываются в случае необходимости).</w:t>
      </w:r>
    </w:p>
    <w:p w:rsidR="00714CA1" w:rsidRPr="00B368E6" w:rsidRDefault="00714CA1" w:rsidP="00EC0AB1">
      <w:pPr>
        <w:spacing w:after="120" w:line="360" w:lineRule="auto"/>
        <w:ind w:firstLine="709"/>
        <w:jc w:val="both"/>
        <w:rPr>
          <w:rFonts w:ascii="Times New Roman" w:hAnsi="Times New Roman" w:cs="Times New Roman"/>
          <w:i/>
          <w:iCs/>
          <w:color w:val="000000"/>
          <w:sz w:val="24"/>
          <w:szCs w:val="24"/>
        </w:rPr>
      </w:pPr>
    </w:p>
    <w:p w:rsidR="00714CA1" w:rsidRPr="0031241F" w:rsidRDefault="00714CA1" w:rsidP="00EC0AB1">
      <w:pPr>
        <w:numPr>
          <w:ilvl w:val="0"/>
          <w:numId w:val="42"/>
        </w:numPr>
        <w:tabs>
          <w:tab w:val="left" w:pos="567"/>
        </w:tabs>
        <w:spacing w:after="120" w:line="360" w:lineRule="auto"/>
        <w:ind w:left="0" w:firstLine="709"/>
        <w:jc w:val="center"/>
        <w:outlineLvl w:val="0"/>
        <w:rPr>
          <w:rFonts w:ascii="Times New Roman" w:hAnsi="Times New Roman" w:cs="Times New Roman"/>
          <w:b/>
          <w:bCs/>
          <w:kern w:val="28"/>
          <w:sz w:val="28"/>
          <w:szCs w:val="28"/>
        </w:rPr>
      </w:pPr>
      <w:r w:rsidRPr="0031241F">
        <w:rPr>
          <w:rFonts w:ascii="Times New Roman" w:hAnsi="Times New Roman" w:cs="Times New Roman"/>
          <w:b/>
          <w:bCs/>
          <w:kern w:val="28"/>
          <w:sz w:val="28"/>
          <w:szCs w:val="28"/>
        </w:rPr>
        <w:t>Документы и формы, входящие в</w:t>
      </w:r>
      <w:r>
        <w:rPr>
          <w:rFonts w:ascii="Times New Roman" w:hAnsi="Times New Roman" w:cs="Times New Roman"/>
          <w:b/>
          <w:bCs/>
          <w:kern w:val="28"/>
          <w:sz w:val="28"/>
          <w:szCs w:val="28"/>
        </w:rPr>
        <w:t xml:space="preserve"> состав заявки</w:t>
      </w:r>
    </w:p>
    <w:p w:rsidR="00714CA1" w:rsidRPr="00B368E6" w:rsidRDefault="00714CA1" w:rsidP="00EC0AB1">
      <w:pPr>
        <w:widowControl/>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4.1. Заявка, подготовленная участником, должна обязательно содержать документы и формы, предусмотренные настоящим разделом. </w:t>
      </w:r>
    </w:p>
    <w:p w:rsidR="00714CA1" w:rsidRPr="00B368E6" w:rsidRDefault="00714CA1" w:rsidP="00EC0AB1">
      <w:pPr>
        <w:widowControl/>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Все документы и формы должны быть оформлены в строгом соответствии с требованиями тома 1 и тома 2. </w:t>
      </w:r>
    </w:p>
    <w:p w:rsidR="00714CA1" w:rsidRPr="00B368E6" w:rsidRDefault="00714CA1" w:rsidP="00EC0AB1">
      <w:pPr>
        <w:widowControl/>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4.2. Заявка должна содержать следующие документы и формы: </w:t>
      </w:r>
    </w:p>
    <w:p w:rsidR="00714CA1" w:rsidRPr="00B368E6" w:rsidRDefault="00714CA1" w:rsidP="00EC0AB1">
      <w:pPr>
        <w:widowControl/>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4.2.1. Форма № 1 «Опись документов и форм, представляемых для участия в конкурсе», содержащая все документы и формы, требуемые пунктом 6 тома 2.  </w:t>
      </w:r>
    </w:p>
    <w:p w:rsidR="00714CA1" w:rsidRPr="00B368E6" w:rsidRDefault="00714CA1" w:rsidP="00EC0AB1">
      <w:pPr>
        <w:widowControl/>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4.2.2. </w:t>
      </w:r>
      <w:r>
        <w:rPr>
          <w:rFonts w:ascii="Times New Roman" w:hAnsi="Times New Roman" w:cs="Times New Roman"/>
          <w:sz w:val="24"/>
          <w:szCs w:val="24"/>
        </w:rPr>
        <w:t xml:space="preserve">Форма </w:t>
      </w:r>
      <w:r w:rsidRPr="00B368E6">
        <w:rPr>
          <w:rFonts w:ascii="Times New Roman" w:hAnsi="Times New Roman" w:cs="Times New Roman"/>
          <w:sz w:val="24"/>
          <w:szCs w:val="24"/>
        </w:rPr>
        <w:t>№ 2 «Конкурсное предложение» с указанием названия предмета конкурса. Цена предложения по конкурсу проставляется цифрами и прописью, с указанием, в том числе суммы налога на добавленную стоимость.</w:t>
      </w:r>
    </w:p>
    <w:p w:rsidR="00714CA1" w:rsidRPr="00B368E6" w:rsidRDefault="00714CA1" w:rsidP="00EC0AB1">
      <w:pPr>
        <w:widowControl/>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4.2.3. Документы, свидетельствующие о государственной регистрации участника:</w:t>
      </w:r>
    </w:p>
    <w:p w:rsidR="00714CA1" w:rsidRPr="00B368E6" w:rsidRDefault="00714CA1" w:rsidP="00EC0AB1">
      <w:pPr>
        <w:widowControl/>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 заверенные организацией копии  учредительных и регистрационных документов (устав, свидетельство о регистрации и о постановке на учет в налоговом органе, о внесении записи в ЕГРЮЛ)-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 </w:t>
      </w:r>
    </w:p>
    <w:p w:rsidR="00714CA1" w:rsidRPr="00B368E6" w:rsidRDefault="00714CA1" w:rsidP="00EC0AB1">
      <w:pPr>
        <w:widowControl/>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выписка из ЕГРЮЛ (ЕГРИП), полученная не позднее,  чем за шесть месяцев до вскрытия конвертов с заявками (или ее нотариально заверенная копия),</w:t>
      </w:r>
    </w:p>
    <w:p w:rsidR="00714CA1" w:rsidRPr="00B368E6" w:rsidRDefault="00714CA1" w:rsidP="00EC0AB1">
      <w:pPr>
        <w:widowControl/>
        <w:spacing w:after="120" w:line="360" w:lineRule="auto"/>
        <w:ind w:firstLine="709"/>
        <w:jc w:val="both"/>
        <w:rPr>
          <w:rFonts w:ascii="Times New Roman" w:hAnsi="Times New Roman" w:cs="Times New Roman"/>
          <w:color w:val="000000"/>
          <w:sz w:val="24"/>
          <w:szCs w:val="24"/>
        </w:rPr>
      </w:pPr>
      <w:r w:rsidRPr="00B368E6">
        <w:rPr>
          <w:sz w:val="24"/>
          <w:szCs w:val="24"/>
        </w:rPr>
        <w:t xml:space="preserve">- </w:t>
      </w:r>
      <w:r w:rsidRPr="00B368E6">
        <w:rPr>
          <w:rFonts w:ascii="Times New Roman" w:hAnsi="Times New Roman" w:cs="Times New Roman"/>
          <w:sz w:val="24"/>
          <w:szCs w:val="24"/>
        </w:rPr>
        <w:t>В случае открытия обособленного подразделения заверенную организацией копию уведомления о постановке на учет Российской организации в налоговом органе на территории РФ (заверенные организацией копии договора аренды/субаренды с приложением платежных поручений подтверждающих уплату арендных платежей или свидетельство о праве собственности), или заверенную организацией копию свидетельство о постановке на учет в налоговом органе для филиала или представительства юридического лица.</w:t>
      </w:r>
    </w:p>
    <w:p w:rsidR="00714CA1" w:rsidRPr="00B368E6" w:rsidRDefault="00714CA1" w:rsidP="00EC0AB1">
      <w:pPr>
        <w:widowControl/>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4.2.4. Документы, подтверждающие полномочия должностных лиц, действующих от имени организации:</w:t>
      </w:r>
    </w:p>
    <w:p w:rsidR="00714CA1" w:rsidRPr="00B368E6" w:rsidRDefault="00714CA1" w:rsidP="00EC0AB1">
      <w:pPr>
        <w:keepNext/>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заверенная организацией копия  протокола (решения) об избрании руководителя организации,</w:t>
      </w:r>
    </w:p>
    <w:p w:rsidR="00714CA1" w:rsidRPr="00B368E6" w:rsidRDefault="00714CA1" w:rsidP="00EC0AB1">
      <w:pPr>
        <w:keepNext/>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заверенные организацией копии   приказов о назначении на должность руководителя организации и главного бухгалтера (с подписями указанных лиц об ознакомлении),</w:t>
      </w:r>
    </w:p>
    <w:p w:rsidR="00714CA1" w:rsidRPr="00B368E6" w:rsidRDefault="00714CA1" w:rsidP="00EC0AB1">
      <w:pPr>
        <w:keepNext/>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заверенные организацией копии документов, удостоверяющих личности руководителя и главного бухгалтера организации,</w:t>
      </w:r>
    </w:p>
    <w:p w:rsidR="00714CA1" w:rsidRPr="00B368E6" w:rsidRDefault="00714CA1" w:rsidP="00EC0AB1">
      <w:pPr>
        <w:keepNext/>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заверенные организацией копии доверенностей, в случае, если от имени организации действует не ее руководитель,</w:t>
      </w:r>
    </w:p>
    <w:p w:rsidR="00714CA1" w:rsidRPr="00B368E6" w:rsidRDefault="00714CA1" w:rsidP="00EC0AB1">
      <w:pPr>
        <w:keepNext/>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xml:space="preserve">- документы, удостоверяющие личность – для физических лиц, индивидуальных предпринимателей, или нотариально заверенных копии доверенностей, в случае если от их имени действуют иные лица. </w:t>
      </w:r>
    </w:p>
    <w:p w:rsidR="00714CA1" w:rsidRPr="00B368E6" w:rsidRDefault="00714CA1" w:rsidP="00EC0AB1">
      <w:pPr>
        <w:keepNext/>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4.2.5. Документы, свидетельствующие о ведении участником хозяйственной деятельности:</w:t>
      </w:r>
    </w:p>
    <w:p w:rsidR="00714CA1" w:rsidRPr="00B368E6" w:rsidRDefault="00714CA1" w:rsidP="00EC0AB1">
      <w:pPr>
        <w:keepNext/>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заверенные организацией копии документов, подтверждающих действительность  юридического, фактического (в случае несовпадения) либо почтового адреса.</w:t>
      </w:r>
    </w:p>
    <w:p w:rsidR="00714CA1" w:rsidRPr="00B368E6" w:rsidRDefault="00714CA1" w:rsidP="00EC0AB1">
      <w:pPr>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заверенные организацией (индивидуальным предпринимателем) копии договоров аренды или свидетельств о праве собственности на офисные, производственные, складские помещения, торговые площади, транспортные средства, оборудование;</w:t>
      </w:r>
    </w:p>
    <w:p w:rsidR="00714CA1" w:rsidRPr="00B368E6" w:rsidRDefault="00714CA1" w:rsidP="00EC0AB1">
      <w:pPr>
        <w:widowControl/>
        <w:numPr>
          <w:ilvl w:val="1"/>
          <w:numId w:val="41"/>
        </w:numPr>
        <w:tabs>
          <w:tab w:val="clear" w:pos="284"/>
          <w:tab w:val="num" w:pos="993"/>
        </w:tabs>
        <w:autoSpaceDE/>
        <w:autoSpaceDN/>
        <w:adjustRightInd/>
        <w:spacing w:after="120" w:line="360" w:lineRule="auto"/>
        <w:ind w:left="0"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заверенные организацией (индивидуальным предпринимателем) копии  штатного расписания, договоров субподряда, подтверждающих наличие у контрагента квалифицированных кадров для возможности реального выполнения контрагентом условий договора (для выполнения работ, оказания услуг),</w:t>
      </w:r>
    </w:p>
    <w:p w:rsidR="00714CA1" w:rsidRPr="00B368E6" w:rsidRDefault="00714CA1" w:rsidP="00EC0AB1">
      <w:pPr>
        <w:spacing w:after="120" w:line="360" w:lineRule="auto"/>
        <w:ind w:firstLine="709"/>
        <w:jc w:val="both"/>
        <w:rPr>
          <w:rFonts w:ascii="Times New Roman" w:hAnsi="Times New Roman" w:cs="Times New Roman"/>
          <w:i/>
          <w:iCs/>
          <w:color w:val="000000"/>
          <w:sz w:val="24"/>
          <w:szCs w:val="24"/>
        </w:rPr>
      </w:pPr>
      <w:r w:rsidRPr="00B368E6">
        <w:rPr>
          <w:rFonts w:ascii="Times New Roman" w:hAnsi="Times New Roman" w:cs="Times New Roman"/>
          <w:color w:val="000000"/>
          <w:sz w:val="24"/>
          <w:szCs w:val="24"/>
        </w:rPr>
        <w:t>4.2.6. Документы финансовой и статистической отчетности</w:t>
      </w:r>
      <w:r w:rsidRPr="00B368E6">
        <w:rPr>
          <w:rFonts w:ascii="Times New Roman" w:hAnsi="Times New Roman" w:cs="Times New Roman"/>
          <w:i/>
          <w:iCs/>
          <w:color w:val="000000"/>
          <w:sz w:val="24"/>
          <w:szCs w:val="24"/>
        </w:rPr>
        <w:t>:</w:t>
      </w:r>
    </w:p>
    <w:p w:rsidR="00714CA1" w:rsidRPr="00B368E6" w:rsidRDefault="00714CA1" w:rsidP="00EC0AB1">
      <w:pPr>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xml:space="preserve">- заверенная организацией копия бухгалтерского баланса (форма №1) за последний отчетный период с отметкой налогового органа о принятии (либо с подтверждением сдачи налоговой отчетности в электронном виде), </w:t>
      </w:r>
    </w:p>
    <w:p w:rsidR="00714CA1" w:rsidRPr="00B368E6" w:rsidRDefault="00714CA1" w:rsidP="00EC0AB1">
      <w:pPr>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xml:space="preserve">- заверенная организацией копия отчета о прибылях и убытках (форма №2) за последний отчетный период с отметкой налогового органа о принятии (либо с подтверждением сдачи налоговой отчетности в электронном виде). </w:t>
      </w:r>
    </w:p>
    <w:p w:rsidR="00714CA1" w:rsidRPr="00B368E6" w:rsidRDefault="00714CA1" w:rsidP="00EC0AB1">
      <w:pPr>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заверенная организацией копия расшифровки к балансу за последний отчетный период строки 120 (оборотно-сальдовые ведомости по балансовым счетам 01,02).</w:t>
      </w:r>
    </w:p>
    <w:p w:rsidR="00714CA1" w:rsidRPr="00B368E6" w:rsidRDefault="00714CA1" w:rsidP="00EC0AB1">
      <w:pPr>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заверенная организацией копия уведомления ФНС о возможности применения упрощенной системы налогообложения или информационного письма  (в случае ее применения контрагентом).</w:t>
      </w:r>
    </w:p>
    <w:p w:rsidR="00714CA1" w:rsidRPr="00B368E6" w:rsidRDefault="00714CA1" w:rsidP="00EC0AB1">
      <w:pPr>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заверенная организацией копия расчетов по начисленным и уплаченным страховым взносам на ОПС и ОСС за последний отчетный период с подтверждением о принятии в ФНС.</w:t>
      </w:r>
    </w:p>
    <w:p w:rsidR="00714CA1" w:rsidRPr="00B368E6" w:rsidRDefault="00714CA1" w:rsidP="00EC0AB1">
      <w:pPr>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заверенная организацией(индивидуальным предпринимателем)  копия действующего штатного расписания.</w:t>
      </w:r>
    </w:p>
    <w:p w:rsidR="00714CA1" w:rsidRPr="00B368E6" w:rsidRDefault="00714CA1" w:rsidP="00EC0AB1">
      <w:pPr>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заверенная организацией копия выписки из книги продаж (для организаций находящихся на упрощенной системе налогообложения).</w:t>
      </w:r>
    </w:p>
    <w:p w:rsidR="00714CA1" w:rsidRPr="00B368E6" w:rsidRDefault="00714CA1" w:rsidP="00EC0AB1">
      <w:pPr>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xml:space="preserve">- заверенная индивидуальным предпринимателем копия выписки из </w:t>
      </w:r>
      <w:hyperlink r:id="rId10" w:history="1">
        <w:r w:rsidRPr="00B368E6">
          <w:rPr>
            <w:rFonts w:ascii="Times New Roman" w:hAnsi="Times New Roman" w:cs="Times New Roman"/>
            <w:color w:val="000000"/>
            <w:sz w:val="24"/>
            <w:szCs w:val="24"/>
          </w:rPr>
          <w:t>книги учета</w:t>
        </w:r>
      </w:hyperlink>
      <w:r w:rsidRPr="00B368E6">
        <w:rPr>
          <w:rFonts w:ascii="Times New Roman" w:hAnsi="Times New Roman" w:cs="Times New Roman"/>
          <w:color w:val="000000"/>
          <w:sz w:val="24"/>
          <w:szCs w:val="24"/>
        </w:rPr>
        <w:t xml:space="preserve"> доходов и расходов и хозяйственных операций (для индивидуальных предпринимателей);</w:t>
      </w:r>
    </w:p>
    <w:p w:rsidR="00714CA1" w:rsidRPr="00B368E6" w:rsidRDefault="00714CA1" w:rsidP="00EC0AB1">
      <w:pPr>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4.2.7. Иные документы:</w:t>
      </w:r>
    </w:p>
    <w:p w:rsidR="00714CA1" w:rsidRPr="00B368E6" w:rsidRDefault="00714CA1" w:rsidP="00EC0AB1">
      <w:pPr>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заверенные организацией (индивидуальным предпринимателем) копии  действующих лицензии или свидетельства о допуске к выполнению работ (указывается в случаях, когда услуги или работы требуют наличия данных документов);</w:t>
      </w:r>
    </w:p>
    <w:p w:rsidR="00714CA1" w:rsidRPr="00B368E6" w:rsidRDefault="00714CA1" w:rsidP="00EC0AB1">
      <w:pPr>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дополнительная документация (указывается в случае необходимости).</w:t>
      </w:r>
    </w:p>
    <w:p w:rsidR="00714CA1" w:rsidRPr="00B368E6" w:rsidRDefault="00714CA1" w:rsidP="00EC0AB1">
      <w:pPr>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xml:space="preserve">- нотариально заверенная копия договора простого товарищества (иного документа, подтверждающего объединение участников в группу)  в  случае участия в открытом конкурсе нескольких юридических лиц (физических лиц, индивидуальных предпринимателей), выступающих на стороне одного участника открытого конкурса,  а также нотариально заверенное соглашение о его расторжении  в случае его расторжения. </w:t>
      </w:r>
    </w:p>
    <w:p w:rsidR="00714CA1" w:rsidRPr="00B368E6" w:rsidRDefault="00714CA1" w:rsidP="00EC0AB1">
      <w:pPr>
        <w:spacing w:after="120" w:line="360" w:lineRule="auto"/>
        <w:ind w:firstLine="709"/>
        <w:jc w:val="both"/>
        <w:outlineLvl w:val="0"/>
        <w:rPr>
          <w:rFonts w:ascii="Times New Roman" w:hAnsi="Times New Roman" w:cs="Times New Roman"/>
          <w:b/>
          <w:bCs/>
          <w:color w:val="000000"/>
          <w:sz w:val="24"/>
          <w:szCs w:val="24"/>
        </w:rPr>
      </w:pPr>
      <w:r w:rsidRPr="00B368E6">
        <w:rPr>
          <w:rFonts w:ascii="Times New Roman" w:hAnsi="Times New Roman" w:cs="Times New Roman"/>
          <w:color w:val="000000"/>
          <w:sz w:val="24"/>
          <w:szCs w:val="24"/>
        </w:rPr>
        <w:t>Договор должен  быть составлен отдельно на каждый открытый конкурс. В договоре должно быть указано наименование организаций (сведения о физических лицах, индивидуальных предпринимателях), наименование открытого конкурса, в котором организации будут участвовать на стороне одного участника,  а также сведения об организации, которой передаются полномочия действовать от имени  указанных в договоре участников открытого конкурса, в частности с правом подписания и подачи заявки, а также подписания договора, заключаемого по результатам открытого конкурса.</w:t>
      </w:r>
    </w:p>
    <w:p w:rsidR="00714CA1" w:rsidRPr="00B368E6" w:rsidRDefault="00714CA1" w:rsidP="00EC0AB1">
      <w:pPr>
        <w:widowControl/>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4.2.8. </w:t>
      </w:r>
      <w:r w:rsidRPr="00B368E6">
        <w:rPr>
          <w:rFonts w:ascii="Times New Roman" w:hAnsi="Times New Roman" w:cs="Times New Roman"/>
          <w:sz w:val="24"/>
          <w:szCs w:val="24"/>
        </w:rPr>
        <w:t>Форма №3 «Анкета участника».</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4.2.9. Форма №4 «Материально-технические ресурсы» (указывается в документации для выполнения работ, оказания услуг).</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4.2.10.Форма №5 «Расчет стоимости ценового предложения». В случае, когда стоимость ценового предложения определена калькуляциями, к форме №5 в обязательном порядке необходимо приложить калькуляции с  расшифровкой затрат материалов и заработной платы.</w:t>
      </w:r>
    </w:p>
    <w:p w:rsidR="00714CA1" w:rsidRPr="00B368E6" w:rsidRDefault="00714CA1" w:rsidP="00EC0AB1">
      <w:pPr>
        <w:spacing w:after="120" w:line="360" w:lineRule="auto"/>
        <w:ind w:firstLine="709"/>
        <w:jc w:val="both"/>
        <w:rPr>
          <w:rFonts w:ascii="Times New Roman" w:hAnsi="Times New Roman" w:cs="Times New Roman"/>
          <w:i/>
          <w:iCs/>
          <w:sz w:val="24"/>
          <w:szCs w:val="24"/>
        </w:rPr>
      </w:pPr>
      <w:r w:rsidRPr="00B368E6">
        <w:rPr>
          <w:rFonts w:ascii="Times New Roman" w:hAnsi="Times New Roman" w:cs="Times New Roman"/>
          <w:sz w:val="24"/>
          <w:szCs w:val="24"/>
        </w:rPr>
        <w:t xml:space="preserve">4.1.11. Форма №6 «Акт об ознакомлении с проектной документацией», подписанный лицом, от подрядчика ознакомившимся с проектной документацией, а так же контактным лицом Заказчика по вопросам технического задания. В акте должно быть отражено название фирмы, ознакомившейся с проектной документацией, дата ознакомления с проектной документацией, название и реквизиты проекта. Ознакомление с проектной документации осуществляется только при наличии доверенности на право ознакомления с проектной документацией по данной работе. Доверенность предъявляется при ознакомлении с проектной документацией контактному лицу Заказчика по вопросам технического задания. </w:t>
      </w:r>
      <w:r w:rsidRPr="00B368E6">
        <w:rPr>
          <w:rFonts w:ascii="Times New Roman" w:hAnsi="Times New Roman" w:cs="Times New Roman"/>
          <w:i/>
          <w:iCs/>
          <w:sz w:val="24"/>
          <w:szCs w:val="24"/>
        </w:rPr>
        <w:t>(в случае наличия проектной документации на выполнение работ).</w:t>
      </w:r>
    </w:p>
    <w:p w:rsidR="00714CA1" w:rsidRPr="00B368E6" w:rsidRDefault="00714CA1" w:rsidP="00EC0AB1">
      <w:pPr>
        <w:spacing w:after="120" w:line="360" w:lineRule="auto"/>
        <w:ind w:firstLine="709"/>
        <w:jc w:val="both"/>
        <w:rPr>
          <w:rFonts w:ascii="Times New Roman" w:hAnsi="Times New Roman" w:cs="Times New Roman"/>
          <w:i/>
          <w:iCs/>
          <w:sz w:val="24"/>
          <w:szCs w:val="24"/>
        </w:rPr>
      </w:pPr>
      <w:r w:rsidRPr="00B368E6">
        <w:rPr>
          <w:rFonts w:ascii="Times New Roman" w:hAnsi="Times New Roman" w:cs="Times New Roman"/>
          <w:sz w:val="24"/>
          <w:szCs w:val="24"/>
        </w:rPr>
        <w:t xml:space="preserve">4.1.12. Форма №7 «График выплаты и зачета аванса» </w:t>
      </w:r>
      <w:r w:rsidRPr="00B368E6">
        <w:rPr>
          <w:rFonts w:ascii="Times New Roman" w:hAnsi="Times New Roman" w:cs="Times New Roman"/>
          <w:i/>
          <w:iCs/>
          <w:sz w:val="24"/>
          <w:szCs w:val="24"/>
        </w:rPr>
        <w:t>(в случае поэтапного авансирования).</w:t>
      </w:r>
    </w:p>
    <w:p w:rsidR="00714CA1" w:rsidRPr="00EC0AB1"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4.1.13.</w:t>
      </w:r>
      <w:r w:rsidRPr="00B368E6">
        <w:rPr>
          <w:sz w:val="24"/>
          <w:szCs w:val="24"/>
        </w:rPr>
        <w:t xml:space="preserve"> </w:t>
      </w:r>
      <w:r w:rsidRPr="00B368E6">
        <w:rPr>
          <w:rFonts w:ascii="Times New Roman" w:hAnsi="Times New Roman" w:cs="Times New Roman"/>
          <w:i/>
          <w:iCs/>
          <w:sz w:val="24"/>
          <w:szCs w:val="24"/>
        </w:rPr>
        <w:t xml:space="preserve">Для поставки товаров: </w:t>
      </w:r>
      <w:r w:rsidRPr="00B368E6">
        <w:rPr>
          <w:rFonts w:ascii="Times New Roman" w:hAnsi="Times New Roman" w:cs="Times New Roman"/>
          <w:sz w:val="24"/>
          <w:szCs w:val="24"/>
        </w:rPr>
        <w:t xml:space="preserve">Форма №8 «Расчет стоимости ценового предложения». Ценовые предложения, указанные в формах «Конкурсное предложение» и «Расчет стоимости ценового предложения», должны быть идентичными. Форма № 4 «Расчет стоимости ценового предложения» в обязательном порядке должна быть представлена на </w:t>
      </w:r>
      <w:r w:rsidRPr="00EC0AB1">
        <w:rPr>
          <w:rFonts w:ascii="Times New Roman" w:hAnsi="Times New Roman" w:cs="Times New Roman"/>
          <w:sz w:val="24"/>
          <w:szCs w:val="24"/>
        </w:rPr>
        <w:t xml:space="preserve">бумажном носителе и в электронном виде на </w:t>
      </w:r>
      <w:r w:rsidRPr="00EC0AB1">
        <w:rPr>
          <w:rFonts w:ascii="Times New Roman" w:hAnsi="Times New Roman" w:cs="Times New Roman"/>
          <w:sz w:val="24"/>
          <w:szCs w:val="24"/>
          <w:lang w:val="en-US"/>
        </w:rPr>
        <w:t>CD</w:t>
      </w:r>
      <w:r w:rsidRPr="00EC0AB1">
        <w:rPr>
          <w:rFonts w:ascii="Times New Roman" w:hAnsi="Times New Roman" w:cs="Times New Roman"/>
          <w:sz w:val="24"/>
          <w:szCs w:val="24"/>
        </w:rPr>
        <w:t xml:space="preserve">- диске, в формате </w:t>
      </w:r>
      <w:r w:rsidRPr="00EC0AB1">
        <w:rPr>
          <w:rFonts w:ascii="Times New Roman" w:hAnsi="Times New Roman" w:cs="Times New Roman"/>
          <w:sz w:val="24"/>
          <w:szCs w:val="24"/>
          <w:lang w:val="en-US"/>
        </w:rPr>
        <w:t>xls</w:t>
      </w:r>
      <w:r w:rsidRPr="00EC0AB1">
        <w:rPr>
          <w:rFonts w:ascii="Times New Roman" w:hAnsi="Times New Roman" w:cs="Times New Roman"/>
          <w:sz w:val="24"/>
          <w:szCs w:val="24"/>
        </w:rPr>
        <w:t>. В форме № 4 цена за ед. продукции должна быть указана до двух знаков после запятой. С</w:t>
      </w:r>
      <w:r w:rsidRPr="00EC0AB1">
        <w:rPr>
          <w:rFonts w:ascii="Times New Roman" w:hAnsi="Times New Roman" w:cs="Times New Roman"/>
          <w:sz w:val="24"/>
          <w:szCs w:val="24"/>
          <w:lang w:val="en-US"/>
        </w:rPr>
        <w:t>D</w:t>
      </w:r>
      <w:r w:rsidRPr="00EC0AB1">
        <w:rPr>
          <w:rFonts w:ascii="Times New Roman" w:hAnsi="Times New Roman" w:cs="Times New Roman"/>
          <w:sz w:val="24"/>
          <w:szCs w:val="24"/>
        </w:rPr>
        <w:t xml:space="preserve"> – диск должен быть приложен к оригиналу и к копии конкурсной заявки. На </w:t>
      </w:r>
      <w:r w:rsidRPr="00EC0AB1">
        <w:rPr>
          <w:rFonts w:ascii="Times New Roman" w:hAnsi="Times New Roman" w:cs="Times New Roman"/>
          <w:sz w:val="24"/>
          <w:szCs w:val="24"/>
          <w:lang w:val="en-US"/>
        </w:rPr>
        <w:t>CD</w:t>
      </w:r>
      <w:r w:rsidRPr="00EC0AB1">
        <w:rPr>
          <w:rFonts w:ascii="Times New Roman" w:hAnsi="Times New Roman" w:cs="Times New Roman"/>
          <w:sz w:val="24"/>
          <w:szCs w:val="24"/>
        </w:rPr>
        <w:t xml:space="preserve"> – должно быть указано название организации (в случае поставки товаров).</w:t>
      </w:r>
    </w:p>
    <w:p w:rsidR="00714CA1" w:rsidRPr="00B368E6" w:rsidRDefault="00714CA1" w:rsidP="00EC0AB1">
      <w:pPr>
        <w:widowControl/>
        <w:spacing w:after="120" w:line="360" w:lineRule="auto"/>
        <w:ind w:firstLine="709"/>
        <w:jc w:val="both"/>
        <w:rPr>
          <w:rFonts w:ascii="Times New Roman" w:hAnsi="Times New Roman" w:cs="Times New Roman"/>
          <w:color w:val="000000"/>
          <w:sz w:val="24"/>
          <w:szCs w:val="24"/>
        </w:rPr>
      </w:pPr>
      <w:r w:rsidRPr="00EC0AB1">
        <w:rPr>
          <w:rFonts w:ascii="Times New Roman" w:hAnsi="Times New Roman" w:cs="Times New Roman"/>
          <w:color w:val="000000"/>
          <w:sz w:val="24"/>
          <w:szCs w:val="24"/>
        </w:rPr>
        <w:t>В случае</w:t>
      </w:r>
      <w:r w:rsidRPr="00B368E6">
        <w:rPr>
          <w:rFonts w:ascii="Times New Roman" w:hAnsi="Times New Roman" w:cs="Times New Roman"/>
          <w:color w:val="000000"/>
          <w:sz w:val="24"/>
          <w:szCs w:val="24"/>
        </w:rPr>
        <w:t xml:space="preserve"> необходимости </w:t>
      </w:r>
      <w:r w:rsidRPr="00B368E6">
        <w:rPr>
          <w:rFonts w:ascii="Times New Roman" w:hAnsi="Times New Roman" w:cs="Times New Roman"/>
          <w:color w:val="000000"/>
          <w:sz w:val="24"/>
          <w:szCs w:val="24"/>
          <w:lang w:val="en-US"/>
        </w:rPr>
        <w:t>CD</w:t>
      </w:r>
      <w:r w:rsidRPr="00B368E6">
        <w:rPr>
          <w:rFonts w:ascii="Times New Roman" w:hAnsi="Times New Roman" w:cs="Times New Roman"/>
          <w:color w:val="000000"/>
          <w:sz w:val="24"/>
          <w:szCs w:val="24"/>
        </w:rPr>
        <w:t xml:space="preserve"> – диск предоставляется  заказчиком и может быть получен у контактного лица Заказчика по вопросам оформления конкурсной заявки (в случае поставки товаров). </w:t>
      </w:r>
    </w:p>
    <w:p w:rsidR="00714CA1" w:rsidRPr="00B368E6" w:rsidRDefault="00714CA1" w:rsidP="00EC0AB1">
      <w:pPr>
        <w:widowControl/>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sz w:val="24"/>
          <w:szCs w:val="24"/>
        </w:rPr>
        <w:t xml:space="preserve">4.2.14. Решение об одобрении или о совершении крупной сделки либо надлежащем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выполнение работ,  являющихся предметом контракта  является крупной сделкой, либо информационное письмо о том, что сделка не является крупной </w:t>
      </w:r>
      <w:r w:rsidRPr="00B368E6">
        <w:rPr>
          <w:rFonts w:ascii="Times New Roman" w:hAnsi="Times New Roman" w:cs="Times New Roman"/>
          <w:color w:val="000000"/>
          <w:sz w:val="24"/>
          <w:szCs w:val="24"/>
        </w:rPr>
        <w:t>(в случае если в конкурсе несколько лотов, то количество решений должно быть равно количеству лотов в конкурсе).</w:t>
      </w:r>
    </w:p>
    <w:p w:rsidR="00714CA1" w:rsidRPr="00B368E6" w:rsidRDefault="00714CA1" w:rsidP="00EC0AB1">
      <w:pPr>
        <w:widowControl/>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xml:space="preserve">4.2.15. Платежное поручение о внесении обеспечения заявки с отметкой банка о принятии или надлежащим образом заверенная копия.             </w:t>
      </w:r>
    </w:p>
    <w:p w:rsidR="00714CA1" w:rsidRPr="00B368E6" w:rsidRDefault="00714CA1" w:rsidP="00EC0AB1">
      <w:pPr>
        <w:widowControl/>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4.3. Не обязательные для предоставления документы. Предоставляются по желанию участника для получения баллов по критериям определенных в томе 2:</w:t>
      </w:r>
    </w:p>
    <w:p w:rsidR="00714CA1" w:rsidRPr="00B368E6" w:rsidRDefault="00714CA1" w:rsidP="00EC0AB1">
      <w:pPr>
        <w:widowControl/>
        <w:autoSpaceDE/>
        <w:autoSpaceDN/>
        <w:adjustRightInd/>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4.3.1. Не менее двух оригиналов отзывов организаций, для которых оказывались аналогичные услуги (выполнялись аналогичные работы, поставлялась аналогичная продукция) или не менее двух заверенных организацией копий договоров (выписок из договоров) об исполнении Участником своих обязательств по договорам. Рекомендуется в отзыве указывать следующие сведения:</w:t>
      </w:r>
    </w:p>
    <w:p w:rsidR="00714CA1" w:rsidRPr="00B368E6" w:rsidRDefault="00714CA1" w:rsidP="00EC0AB1">
      <w:pPr>
        <w:widowControl/>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наименование и юридический адрес Заказчика по договору;</w:t>
      </w:r>
    </w:p>
    <w:p w:rsidR="00714CA1" w:rsidRPr="00B368E6" w:rsidRDefault="00714CA1" w:rsidP="00EC0AB1">
      <w:pPr>
        <w:widowControl/>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предмет, наименование и реквизиты договора (договоров);</w:t>
      </w:r>
    </w:p>
    <w:p w:rsidR="00714CA1" w:rsidRPr="00B368E6" w:rsidRDefault="00714CA1" w:rsidP="00EC0AB1">
      <w:pPr>
        <w:widowControl/>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период, в течение которого осуществлялись работы, услуги, поставки;</w:t>
      </w:r>
    </w:p>
    <w:p w:rsidR="00714CA1" w:rsidRPr="00B368E6" w:rsidRDefault="00714CA1" w:rsidP="00EC0AB1">
      <w:pPr>
        <w:widowControl/>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физические объемы;</w:t>
      </w:r>
    </w:p>
    <w:p w:rsidR="00714CA1" w:rsidRPr="00B368E6" w:rsidRDefault="00714CA1" w:rsidP="00EC0AB1">
      <w:pPr>
        <w:widowControl/>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оценка Заказчика по договору деятельности участника по исполнению своих обязательств по договорам.</w:t>
      </w:r>
    </w:p>
    <w:p w:rsidR="00714CA1" w:rsidRPr="00B368E6" w:rsidRDefault="00714CA1" w:rsidP="00EC0AB1">
      <w:pPr>
        <w:widowControl/>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4.3.2. Заверенные организацией (индивидуальным предпринимателем) копии документов, подтверждающих соответствие системы менеджмента качества и производственных процессов требованиям международным стандартам ГОСТ Р ИСО серии 9001-2008.</w:t>
      </w:r>
    </w:p>
    <w:p w:rsidR="00714CA1" w:rsidRPr="00B368E6" w:rsidRDefault="00714CA1" w:rsidP="00EC0AB1">
      <w:pPr>
        <w:widowControl/>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4.3.3. Заверенные организацией (индивидуальными предпринимателем) копии документов, подтверждающих членства в профессиональных отраслевых некоммерческих объединениях.</w:t>
      </w:r>
    </w:p>
    <w:p w:rsidR="00714CA1" w:rsidRPr="00B368E6" w:rsidRDefault="00714CA1" w:rsidP="00EC0AB1">
      <w:pPr>
        <w:widowControl/>
        <w:spacing w:after="120" w:line="360" w:lineRule="auto"/>
        <w:ind w:firstLine="709"/>
        <w:jc w:val="both"/>
        <w:rPr>
          <w:rFonts w:ascii="Times New Roman" w:hAnsi="Times New Roman" w:cs="Times New Roman"/>
          <w:color w:val="FF0000"/>
          <w:sz w:val="24"/>
          <w:szCs w:val="24"/>
        </w:rPr>
      </w:pPr>
      <w:r w:rsidRPr="00B368E6">
        <w:rPr>
          <w:rFonts w:ascii="Times New Roman" w:hAnsi="Times New Roman" w:cs="Times New Roman"/>
          <w:sz w:val="24"/>
          <w:szCs w:val="24"/>
        </w:rPr>
        <w:t xml:space="preserve">4.3.4. Заверенные организацией (индивидуальным предпринимателем) копии документов, подтверждающих, что участник открытого конкурса  является изготовителем продукции, либо имеет договорные отношения с изготовителем продукции (копии договоров, дилерских соглашений, сертификатов) </w:t>
      </w:r>
      <w:r w:rsidRPr="00B368E6">
        <w:rPr>
          <w:rFonts w:ascii="Times New Roman" w:hAnsi="Times New Roman" w:cs="Times New Roman"/>
          <w:i/>
          <w:iCs/>
          <w:sz w:val="24"/>
          <w:szCs w:val="24"/>
        </w:rPr>
        <w:t>– (указывается только для поставки товаров);</w:t>
      </w:r>
    </w:p>
    <w:p w:rsidR="00714CA1" w:rsidRDefault="00714CA1" w:rsidP="00EC0AB1">
      <w:pPr>
        <w:spacing w:after="120" w:line="360" w:lineRule="auto"/>
        <w:ind w:firstLine="709"/>
        <w:jc w:val="both"/>
        <w:rPr>
          <w:rFonts w:ascii="Times New Roman" w:hAnsi="Times New Roman" w:cs="Times New Roman"/>
          <w:color w:val="000000"/>
          <w:sz w:val="24"/>
          <w:szCs w:val="24"/>
        </w:rPr>
      </w:pPr>
      <w:r w:rsidRPr="00B368E6">
        <w:rPr>
          <w:rFonts w:ascii="Times New Roman" w:hAnsi="Times New Roman" w:cs="Times New Roman"/>
          <w:color w:val="000000"/>
          <w:sz w:val="24"/>
          <w:szCs w:val="24"/>
        </w:rPr>
        <w:t xml:space="preserve">4.3. В случае отсутствия у участника печати все копии должны быть нотариально заверены, либо участник обязан предоставить оригиналы.  Оригиналы документов возврату не подлежат. </w:t>
      </w:r>
    </w:p>
    <w:p w:rsidR="00714CA1" w:rsidRPr="00B368E6" w:rsidRDefault="00714CA1" w:rsidP="00EC0AB1">
      <w:pPr>
        <w:spacing w:after="120" w:line="360" w:lineRule="auto"/>
        <w:ind w:firstLine="709"/>
        <w:jc w:val="both"/>
        <w:rPr>
          <w:rFonts w:ascii="Times New Roman" w:hAnsi="Times New Roman" w:cs="Times New Roman"/>
          <w:color w:val="000000"/>
          <w:sz w:val="24"/>
          <w:szCs w:val="24"/>
        </w:rPr>
      </w:pPr>
    </w:p>
    <w:p w:rsidR="00714CA1" w:rsidRPr="0031241F" w:rsidRDefault="00714CA1" w:rsidP="00EC0AB1">
      <w:pPr>
        <w:numPr>
          <w:ilvl w:val="0"/>
          <w:numId w:val="42"/>
        </w:numPr>
        <w:tabs>
          <w:tab w:val="left" w:pos="567"/>
        </w:tabs>
        <w:spacing w:after="120" w:line="360" w:lineRule="auto"/>
        <w:ind w:left="0" w:firstLine="709"/>
        <w:jc w:val="center"/>
        <w:outlineLvl w:val="0"/>
        <w:rPr>
          <w:rFonts w:ascii="Times New Roman" w:hAnsi="Times New Roman" w:cs="Times New Roman"/>
          <w:b/>
          <w:bCs/>
          <w:kern w:val="28"/>
          <w:sz w:val="28"/>
          <w:szCs w:val="28"/>
        </w:rPr>
      </w:pPr>
      <w:r w:rsidRPr="0031241F">
        <w:rPr>
          <w:rFonts w:ascii="Times New Roman" w:hAnsi="Times New Roman" w:cs="Times New Roman"/>
          <w:b/>
          <w:bCs/>
          <w:kern w:val="28"/>
          <w:sz w:val="28"/>
          <w:szCs w:val="28"/>
        </w:rPr>
        <w:t>Требование о внесении денежных средств в качестве обеспечения заявки (обеспечение заявки)</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5.1. Участник представляет обеспечение заявки в размере: ____________________________.</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5.2. Участник перечисляет сумму, указанную в пункте 6 Тома 2, в порядке, установленном Томом 1, на счет  Заказчика:</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Банковские реквизиты: _______________</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5.3. Документ, подтверждающий внесение обеспечения заявки, должен содержать следующую информацию:</w:t>
      </w:r>
    </w:p>
    <w:p w:rsidR="00714CA1" w:rsidRPr="00B368E6" w:rsidRDefault="00714CA1" w:rsidP="00EC0AB1">
      <w:pPr>
        <w:tabs>
          <w:tab w:val="left" w:pos="90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В платежном документе в поле «Назначение платежа» указывается следующее:</w:t>
      </w:r>
    </w:p>
    <w:p w:rsidR="00714CA1" w:rsidRDefault="00714CA1" w:rsidP="00EC0AB1">
      <w:pPr>
        <w:spacing w:after="120" w:line="360" w:lineRule="auto"/>
        <w:ind w:firstLine="709"/>
        <w:jc w:val="both"/>
        <w:rPr>
          <w:rFonts w:ascii="Times New Roman" w:hAnsi="Times New Roman" w:cs="Times New Roman"/>
          <w:i/>
          <w:iCs/>
          <w:sz w:val="24"/>
          <w:szCs w:val="24"/>
        </w:rPr>
      </w:pPr>
      <w:r w:rsidRPr="00B368E6">
        <w:rPr>
          <w:rFonts w:ascii="Times New Roman" w:hAnsi="Times New Roman" w:cs="Times New Roman"/>
          <w:sz w:val="24"/>
          <w:szCs w:val="24"/>
        </w:rPr>
        <w:t xml:space="preserve">«Целевые средства на обеспечение заявки по открытому конкурсу </w:t>
      </w:r>
      <w:r w:rsidRPr="00B368E6">
        <w:rPr>
          <w:rFonts w:ascii="Times New Roman" w:hAnsi="Times New Roman" w:cs="Times New Roman"/>
          <w:i/>
          <w:iCs/>
          <w:sz w:val="24"/>
          <w:szCs w:val="24"/>
        </w:rPr>
        <w:t>____________________________ (предмет конкурса указывается в точном соответствии с названием открытого конкурса)».</w:t>
      </w:r>
    </w:p>
    <w:p w:rsidR="00714CA1" w:rsidRPr="00B368E6" w:rsidRDefault="00714CA1" w:rsidP="00EC0AB1">
      <w:pPr>
        <w:spacing w:after="120" w:line="360" w:lineRule="auto"/>
        <w:ind w:firstLine="709"/>
        <w:jc w:val="both"/>
        <w:rPr>
          <w:rFonts w:ascii="Times New Roman" w:hAnsi="Times New Roman" w:cs="Times New Roman"/>
          <w:sz w:val="24"/>
          <w:szCs w:val="24"/>
        </w:rPr>
      </w:pPr>
    </w:p>
    <w:p w:rsidR="00714CA1" w:rsidRPr="0031241F" w:rsidRDefault="00714CA1" w:rsidP="00EC0AB1">
      <w:pPr>
        <w:numPr>
          <w:ilvl w:val="0"/>
          <w:numId w:val="42"/>
        </w:numPr>
        <w:tabs>
          <w:tab w:val="left" w:pos="567"/>
        </w:tabs>
        <w:spacing w:after="120" w:line="360" w:lineRule="auto"/>
        <w:ind w:left="0" w:firstLine="709"/>
        <w:jc w:val="center"/>
        <w:outlineLvl w:val="0"/>
        <w:rPr>
          <w:rFonts w:ascii="Times New Roman" w:hAnsi="Times New Roman" w:cs="Times New Roman"/>
          <w:b/>
          <w:bCs/>
          <w:kern w:val="28"/>
          <w:sz w:val="28"/>
          <w:szCs w:val="28"/>
        </w:rPr>
      </w:pPr>
      <w:r w:rsidRPr="0031241F">
        <w:rPr>
          <w:rFonts w:ascii="Times New Roman" w:hAnsi="Times New Roman" w:cs="Times New Roman"/>
          <w:b/>
          <w:bCs/>
          <w:kern w:val="28"/>
          <w:sz w:val="28"/>
          <w:szCs w:val="28"/>
        </w:rPr>
        <w:t>Требование об обеспечении договора</w:t>
      </w:r>
    </w:p>
    <w:p w:rsidR="00714CA1" w:rsidRPr="00B368E6" w:rsidRDefault="00714CA1" w:rsidP="00EC0AB1">
      <w:pPr>
        <w:widowControl/>
        <w:spacing w:after="120" w:line="360" w:lineRule="auto"/>
        <w:ind w:firstLine="709"/>
        <w:jc w:val="both"/>
        <w:rPr>
          <w:rFonts w:ascii="Times New Roman" w:hAnsi="Times New Roman" w:cs="Times New Roman"/>
          <w:i/>
          <w:iCs/>
          <w:color w:val="000000"/>
          <w:sz w:val="24"/>
          <w:szCs w:val="24"/>
        </w:rPr>
      </w:pPr>
      <w:r w:rsidRPr="00B368E6">
        <w:rPr>
          <w:rFonts w:ascii="Times New Roman" w:hAnsi="Times New Roman" w:cs="Times New Roman"/>
          <w:color w:val="000000"/>
          <w:sz w:val="24"/>
          <w:szCs w:val="24"/>
        </w:rPr>
        <w:t>6.1. Обеспечение договора</w:t>
      </w:r>
      <w:r w:rsidRPr="00B368E6">
        <w:rPr>
          <w:rFonts w:ascii="Times New Roman" w:hAnsi="Times New Roman" w:cs="Times New Roman"/>
          <w:i/>
          <w:iCs/>
          <w:color w:val="000000"/>
          <w:sz w:val="24"/>
          <w:szCs w:val="24"/>
        </w:rPr>
        <w:t>:___________________(установлено/не установлено)</w:t>
      </w:r>
    </w:p>
    <w:p w:rsidR="00714CA1" w:rsidRPr="00B368E6" w:rsidRDefault="00714CA1" w:rsidP="00EC0AB1">
      <w:pPr>
        <w:widowControl/>
        <w:spacing w:after="120" w:line="360" w:lineRule="auto"/>
        <w:ind w:firstLine="709"/>
        <w:jc w:val="both"/>
        <w:rPr>
          <w:rFonts w:ascii="Times New Roman" w:hAnsi="Times New Roman" w:cs="Times New Roman"/>
          <w:i/>
          <w:iCs/>
          <w:color w:val="000000"/>
          <w:sz w:val="24"/>
          <w:szCs w:val="24"/>
        </w:rPr>
      </w:pPr>
      <w:r w:rsidRPr="00B368E6">
        <w:rPr>
          <w:rFonts w:ascii="Times New Roman" w:hAnsi="Times New Roman" w:cs="Times New Roman"/>
          <w:color w:val="000000"/>
          <w:sz w:val="24"/>
          <w:szCs w:val="24"/>
        </w:rPr>
        <w:t>6.2.</w:t>
      </w:r>
      <w:r w:rsidRPr="00B368E6">
        <w:rPr>
          <w:rFonts w:ascii="Times New Roman" w:hAnsi="Times New Roman" w:cs="Times New Roman"/>
          <w:i/>
          <w:iCs/>
          <w:color w:val="000000"/>
          <w:sz w:val="24"/>
          <w:szCs w:val="24"/>
        </w:rPr>
        <w:t xml:space="preserve">  </w:t>
      </w:r>
      <w:r w:rsidRPr="00B368E6">
        <w:rPr>
          <w:rFonts w:ascii="Times New Roman" w:hAnsi="Times New Roman" w:cs="Times New Roman"/>
          <w:sz w:val="24"/>
          <w:szCs w:val="24"/>
        </w:rPr>
        <w:t>Участник вносит обеспечение договора  в порядке, установленном томом 1, на счет  Заказчика.</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6.3. Участник вправе внести обеспечение договора путем перечисления денежных средств в размере__________________на счет Заказчика в соответствии со следующими реквизитами:</w:t>
      </w:r>
    </w:p>
    <w:p w:rsidR="00714CA1" w:rsidRPr="00B368E6" w:rsidRDefault="00714CA1" w:rsidP="00EC0AB1">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714CA1" w:rsidRPr="00B368E6" w:rsidRDefault="00714CA1" w:rsidP="00EC0AB1">
      <w:pPr>
        <w:tabs>
          <w:tab w:val="left" w:pos="90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Документ, подтверждающий внесение обеспечения договора, должен содержать следующую информацию:</w:t>
      </w:r>
    </w:p>
    <w:p w:rsidR="00714CA1" w:rsidRPr="00B368E6" w:rsidRDefault="00714CA1" w:rsidP="00EC0AB1">
      <w:pPr>
        <w:tabs>
          <w:tab w:val="left" w:pos="90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В платежном документе в поле «Назначение платежа» указывается следующее:</w:t>
      </w:r>
    </w:p>
    <w:p w:rsidR="00714CA1"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«Целевые средства на обеспечение договора  по открытому конкурсу ______________________________</w:t>
      </w:r>
      <w:r>
        <w:rPr>
          <w:rFonts w:ascii="Times New Roman" w:hAnsi="Times New Roman" w:cs="Times New Roman"/>
          <w:sz w:val="24"/>
          <w:szCs w:val="24"/>
        </w:rPr>
        <w:t xml:space="preserve"> </w:t>
      </w:r>
      <w:r w:rsidRPr="00B368E6">
        <w:rPr>
          <w:rFonts w:ascii="Times New Roman" w:hAnsi="Times New Roman" w:cs="Times New Roman"/>
          <w:i/>
          <w:iCs/>
          <w:sz w:val="24"/>
          <w:szCs w:val="24"/>
        </w:rPr>
        <w:t>(предмет конкурса указывается в точном соответствии с названием открытого конкурса)</w:t>
      </w:r>
      <w:r w:rsidRPr="00B368E6">
        <w:rPr>
          <w:rFonts w:ascii="Times New Roman" w:hAnsi="Times New Roman" w:cs="Times New Roman"/>
          <w:sz w:val="24"/>
          <w:szCs w:val="24"/>
        </w:rPr>
        <w:t>».</w:t>
      </w:r>
    </w:p>
    <w:p w:rsidR="00714CA1" w:rsidRPr="00B368E6" w:rsidRDefault="00714CA1" w:rsidP="00EC0AB1">
      <w:pPr>
        <w:spacing w:after="120" w:line="360" w:lineRule="auto"/>
        <w:ind w:firstLine="709"/>
        <w:jc w:val="both"/>
        <w:rPr>
          <w:rFonts w:ascii="Times New Roman" w:hAnsi="Times New Roman" w:cs="Times New Roman"/>
          <w:sz w:val="24"/>
          <w:szCs w:val="24"/>
        </w:rPr>
      </w:pPr>
    </w:p>
    <w:p w:rsidR="00714CA1" w:rsidRPr="00610ED8" w:rsidRDefault="00714CA1" w:rsidP="00EC0AB1">
      <w:pPr>
        <w:numPr>
          <w:ilvl w:val="0"/>
          <w:numId w:val="42"/>
        </w:numPr>
        <w:tabs>
          <w:tab w:val="left" w:pos="567"/>
        </w:tabs>
        <w:spacing w:after="120" w:line="360" w:lineRule="auto"/>
        <w:ind w:left="0" w:firstLine="709"/>
        <w:jc w:val="center"/>
        <w:outlineLvl w:val="0"/>
        <w:rPr>
          <w:rFonts w:ascii="Times New Roman" w:hAnsi="Times New Roman" w:cs="Times New Roman"/>
          <w:b/>
          <w:bCs/>
          <w:kern w:val="28"/>
          <w:sz w:val="28"/>
          <w:szCs w:val="28"/>
        </w:rPr>
      </w:pPr>
      <w:r>
        <w:rPr>
          <w:rFonts w:ascii="Times New Roman" w:hAnsi="Times New Roman" w:cs="Times New Roman"/>
          <w:b/>
          <w:bCs/>
          <w:kern w:val="28"/>
          <w:sz w:val="28"/>
          <w:szCs w:val="28"/>
        </w:rPr>
        <w:t>З</w:t>
      </w:r>
      <w:r w:rsidRPr="00610ED8">
        <w:rPr>
          <w:rFonts w:ascii="Times New Roman" w:hAnsi="Times New Roman" w:cs="Times New Roman"/>
          <w:b/>
          <w:bCs/>
          <w:kern w:val="28"/>
          <w:sz w:val="28"/>
          <w:szCs w:val="28"/>
        </w:rPr>
        <w:t>акупочная комиссия</w:t>
      </w:r>
    </w:p>
    <w:p w:rsidR="00714CA1" w:rsidRDefault="00714CA1" w:rsidP="00EC0AB1">
      <w:pPr>
        <w:spacing w:after="120" w:line="360" w:lineRule="auto"/>
        <w:ind w:firstLine="709"/>
        <w:rPr>
          <w:rFonts w:ascii="Times New Roman" w:hAnsi="Times New Roman" w:cs="Times New Roman"/>
          <w:sz w:val="24"/>
          <w:szCs w:val="24"/>
        </w:rPr>
      </w:pPr>
      <w:r>
        <w:rPr>
          <w:rFonts w:ascii="Times New Roman" w:hAnsi="Times New Roman" w:cs="Times New Roman"/>
          <w:sz w:val="24"/>
          <w:szCs w:val="24"/>
        </w:rPr>
        <w:t>З</w:t>
      </w:r>
      <w:r w:rsidRPr="00B368E6">
        <w:rPr>
          <w:rFonts w:ascii="Times New Roman" w:hAnsi="Times New Roman" w:cs="Times New Roman"/>
          <w:sz w:val="24"/>
          <w:szCs w:val="24"/>
        </w:rPr>
        <w:t>акупочной  комиссией для настоящего конкурса является комиссия, назначаемая приказом Заказчика</w:t>
      </w:r>
      <w:r>
        <w:rPr>
          <w:rFonts w:ascii="Times New Roman" w:hAnsi="Times New Roman" w:cs="Times New Roman"/>
          <w:sz w:val="24"/>
          <w:szCs w:val="24"/>
        </w:rPr>
        <w:t xml:space="preserve"> до даты размещения извещения на официальном сайте</w:t>
      </w:r>
      <w:r w:rsidRPr="00B368E6">
        <w:rPr>
          <w:rFonts w:ascii="Times New Roman" w:hAnsi="Times New Roman" w:cs="Times New Roman"/>
          <w:sz w:val="24"/>
          <w:szCs w:val="24"/>
        </w:rPr>
        <w:t xml:space="preserve">. </w:t>
      </w:r>
    </w:p>
    <w:p w:rsidR="00714CA1" w:rsidRPr="00B368E6" w:rsidRDefault="00714CA1" w:rsidP="00EC0AB1">
      <w:pPr>
        <w:spacing w:after="120" w:line="360" w:lineRule="auto"/>
        <w:ind w:firstLine="709"/>
        <w:rPr>
          <w:rFonts w:ascii="Times New Roman" w:hAnsi="Times New Roman" w:cs="Times New Roman"/>
          <w:sz w:val="24"/>
          <w:szCs w:val="24"/>
        </w:rPr>
      </w:pPr>
    </w:p>
    <w:p w:rsidR="00714CA1" w:rsidRPr="00610ED8" w:rsidRDefault="00714CA1" w:rsidP="00EC0AB1">
      <w:pPr>
        <w:numPr>
          <w:ilvl w:val="0"/>
          <w:numId w:val="42"/>
        </w:numPr>
        <w:tabs>
          <w:tab w:val="left" w:pos="567"/>
        </w:tabs>
        <w:spacing w:after="120" w:line="360" w:lineRule="auto"/>
        <w:ind w:left="0" w:firstLine="709"/>
        <w:jc w:val="center"/>
        <w:outlineLvl w:val="0"/>
        <w:rPr>
          <w:rFonts w:ascii="Times New Roman" w:hAnsi="Times New Roman" w:cs="Times New Roman"/>
          <w:b/>
          <w:bCs/>
          <w:kern w:val="28"/>
          <w:sz w:val="28"/>
          <w:szCs w:val="28"/>
        </w:rPr>
      </w:pPr>
      <w:r w:rsidRPr="00610ED8">
        <w:rPr>
          <w:rFonts w:ascii="Times New Roman" w:hAnsi="Times New Roman" w:cs="Times New Roman"/>
          <w:b/>
          <w:bCs/>
          <w:kern w:val="28"/>
          <w:sz w:val="28"/>
          <w:szCs w:val="28"/>
        </w:rPr>
        <w:t xml:space="preserve">Порядок, место и дата начала и окончания подачи заявок </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8.1. Заявки должны быть доставлены участниками по адресу:_______________. Заявка должна быть вручена_________________. Контактные телефоны:___________________________. Для связи с сотрудником по местному номеру можно воспользоваться телефонным аппаратом, находящимся на проходной. Также заявки могут быть направлены по почте по адресу: __________________________</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8.2. Заявки на участие в конкурсе могут подаваться с момента опубликования на официальном сайте извещения о проведении открытого конкурса. Дата окончания срока подачи заявок ____________________________.</w:t>
      </w:r>
    </w:p>
    <w:p w:rsidR="00714CA1"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8.3. Вскрытие конвертов с заявками произойдет по адресу: _________________________________, в _____ч. _____ мин. «_____» ______________ года.</w:t>
      </w:r>
    </w:p>
    <w:p w:rsidR="00714CA1" w:rsidRPr="00EC0AB1" w:rsidRDefault="00714CA1" w:rsidP="00EC0AB1">
      <w:pPr>
        <w:spacing w:after="120" w:line="360" w:lineRule="auto"/>
        <w:ind w:firstLine="709"/>
        <w:jc w:val="both"/>
        <w:rPr>
          <w:rFonts w:ascii="Times New Roman" w:hAnsi="Times New Roman" w:cs="Times New Roman"/>
          <w:sz w:val="24"/>
          <w:szCs w:val="24"/>
        </w:rPr>
      </w:pPr>
    </w:p>
    <w:p w:rsidR="00714CA1" w:rsidRPr="00610ED8" w:rsidRDefault="00714CA1" w:rsidP="00EC0AB1">
      <w:pPr>
        <w:numPr>
          <w:ilvl w:val="0"/>
          <w:numId w:val="42"/>
        </w:numPr>
        <w:tabs>
          <w:tab w:val="left" w:pos="567"/>
        </w:tabs>
        <w:spacing w:after="120" w:line="360" w:lineRule="auto"/>
        <w:ind w:left="0" w:firstLine="709"/>
        <w:jc w:val="center"/>
        <w:outlineLvl w:val="0"/>
        <w:rPr>
          <w:rFonts w:ascii="Times New Roman" w:hAnsi="Times New Roman" w:cs="Times New Roman"/>
          <w:b/>
          <w:bCs/>
          <w:kern w:val="28"/>
          <w:sz w:val="28"/>
          <w:szCs w:val="28"/>
        </w:rPr>
      </w:pPr>
      <w:r w:rsidRPr="00610ED8">
        <w:rPr>
          <w:rFonts w:ascii="Times New Roman" w:hAnsi="Times New Roman" w:cs="Times New Roman"/>
          <w:b/>
          <w:bCs/>
          <w:kern w:val="28"/>
          <w:sz w:val="28"/>
          <w:szCs w:val="28"/>
        </w:rPr>
        <w:t xml:space="preserve">Порядок формирования ценового предложения </w:t>
      </w:r>
    </w:p>
    <w:p w:rsidR="00714CA1" w:rsidRPr="00B368E6" w:rsidRDefault="00714CA1" w:rsidP="00EC0AB1">
      <w:pPr>
        <w:tabs>
          <w:tab w:val="left"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9.1. Валютой, используемой при формировании цены заявки и расчетах, является российский рубль.</w:t>
      </w:r>
    </w:p>
    <w:p w:rsidR="00714CA1" w:rsidRPr="00B368E6" w:rsidRDefault="00714CA1" w:rsidP="00EC0AB1">
      <w:pPr>
        <w:tabs>
          <w:tab w:val="left"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9.2. Ценовое предложение представляет собой стоимость выполнения работ (оказания услуг, передачи прав на объекты интеллектуальной собственности) в соответствии с требованиями технического задания за период с ____________ по____________, включая НДС.</w:t>
      </w:r>
    </w:p>
    <w:p w:rsidR="00714CA1" w:rsidRPr="00B368E6" w:rsidRDefault="00714CA1" w:rsidP="00EC0AB1">
      <w:pPr>
        <w:spacing w:after="120" w:line="360" w:lineRule="auto"/>
        <w:ind w:firstLine="709"/>
        <w:jc w:val="both"/>
        <w:rPr>
          <w:rFonts w:ascii="Times New Roman" w:hAnsi="Times New Roman" w:cs="Times New Roman"/>
          <w:noProof/>
          <w:sz w:val="24"/>
          <w:szCs w:val="24"/>
        </w:rPr>
      </w:pPr>
      <w:r w:rsidRPr="00B368E6">
        <w:rPr>
          <w:rFonts w:ascii="Times New Roman" w:hAnsi="Times New Roman" w:cs="Times New Roman"/>
          <w:sz w:val="24"/>
          <w:szCs w:val="24"/>
        </w:rPr>
        <w:t xml:space="preserve">В случае поставки продукции ценовое предложение представляет собой стоимость продукции </w:t>
      </w:r>
      <w:r w:rsidRPr="00B368E6">
        <w:rPr>
          <w:rFonts w:ascii="Times New Roman" w:hAnsi="Times New Roman" w:cs="Times New Roman"/>
          <w:noProof/>
          <w:sz w:val="24"/>
          <w:szCs w:val="24"/>
        </w:rPr>
        <w:t>в соответствии с таблицей, указанной в форме № 4 «Расчет стоимости ценового предложения» тома № 2 конкурсной документации и техническими требованиями, включая НДС.</w:t>
      </w:r>
    </w:p>
    <w:p w:rsidR="00714CA1" w:rsidRPr="00B368E6" w:rsidRDefault="00714CA1" w:rsidP="00EC0AB1">
      <w:pPr>
        <w:tabs>
          <w:tab w:val="left"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9.3. Расчет стоимости ценового предложения (для выполнения работ, оказания услуг) производится в соответствии с формой № 5 «Расчет стоимости ценового предложения» тома № 2 конкурсной документации.</w:t>
      </w:r>
    </w:p>
    <w:p w:rsidR="00714CA1" w:rsidRPr="00B368E6" w:rsidRDefault="00714CA1" w:rsidP="00EC0AB1">
      <w:pPr>
        <w:tabs>
          <w:tab w:val="left"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9.4. Расчет стоимости выполнения работ (оказания услуг) должен быть оформлен в виде калькуляции с расшифровкой затрат материалов и заработной платы. Калькуляция должна содержать без исключения все наименования и объемы работ (услуг, прав на объекты интеллектуальной собственности). Наименования и объемы работ (услуг, прав на результаты интеллектуальной деятельности и средства индивидуализации), а также материалы, не включенные в калькуляцию, считаются не включенными в ценовое предложение. В таком случае считается, что Участник представил ценовое предложение на частичное выполнение работ либо выполнение работ с ненадлежащим качеством, что не соответствует требованиям Заказчика и является основанием для отклонения конкурсного предложения соответствующего Участника.</w:t>
      </w:r>
    </w:p>
    <w:p w:rsidR="00714CA1" w:rsidRPr="00B368E6" w:rsidRDefault="00714CA1" w:rsidP="00EC0AB1">
      <w:pPr>
        <w:tabs>
          <w:tab w:val="left" w:pos="0"/>
        </w:tabs>
        <w:spacing w:after="120" w:line="360" w:lineRule="auto"/>
        <w:ind w:firstLine="709"/>
        <w:jc w:val="both"/>
        <w:rPr>
          <w:rFonts w:ascii="Times New Roman" w:hAnsi="Times New Roman" w:cs="Times New Roman"/>
          <w:i/>
          <w:iCs/>
          <w:sz w:val="24"/>
          <w:szCs w:val="24"/>
        </w:rPr>
      </w:pPr>
      <w:r w:rsidRPr="00B368E6">
        <w:rPr>
          <w:rFonts w:ascii="Times New Roman" w:hAnsi="Times New Roman" w:cs="Times New Roman"/>
          <w:sz w:val="24"/>
          <w:szCs w:val="24"/>
        </w:rPr>
        <w:t xml:space="preserve">9.5. Стоимость работ является фиксированной и дальнейшей индексации не подлежит </w:t>
      </w:r>
      <w:r w:rsidRPr="00B368E6">
        <w:rPr>
          <w:rFonts w:ascii="Times New Roman" w:hAnsi="Times New Roman" w:cs="Times New Roman"/>
          <w:i/>
          <w:iCs/>
          <w:sz w:val="24"/>
          <w:szCs w:val="24"/>
        </w:rPr>
        <w:t>(или не является фиксированной, в данном случае указывается порядок индексации и определения окончательной цены).</w:t>
      </w:r>
    </w:p>
    <w:p w:rsidR="00714CA1" w:rsidRPr="00B368E6" w:rsidRDefault="00714CA1" w:rsidP="00EC0AB1">
      <w:pPr>
        <w:tabs>
          <w:tab w:val="left"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Порядок индексации:</w:t>
      </w:r>
    </w:p>
    <w:p w:rsidR="00714CA1" w:rsidRPr="00B368E6" w:rsidRDefault="00714CA1" w:rsidP="00EC0AB1">
      <w:pPr>
        <w:tabs>
          <w:tab w:val="left"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а) Для выполнения работ (оказания услуг) продолжительностью больше одного года и стоимость по которым определена калькуляциями:</w:t>
      </w:r>
    </w:p>
    <w:p w:rsidR="00714CA1" w:rsidRPr="00B368E6" w:rsidRDefault="00714CA1" w:rsidP="00EC0AB1">
      <w:pPr>
        <w:tabs>
          <w:tab w:val="left"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В течении периода с __________ по __________ (один год) индексация ценового предложения не производится. В дальнейшем возможна индексация по согласованию сторон, не выше прогнозного индекса-дефлятора объема валового регионального продукта опубликованного на сайте______________. Изменение стоимости в данном случае оформляется путем подписания сторонами дополнительного соглашения. (При изменении стоимости необходимо проводить анализ цен)</w:t>
      </w:r>
    </w:p>
    <w:p w:rsidR="00714CA1" w:rsidRPr="00B368E6" w:rsidRDefault="00714CA1" w:rsidP="00EC0AB1">
      <w:pPr>
        <w:tabs>
          <w:tab w:val="left"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б) Для выполнения работ, стоимость по которым определена локальными сметами, и имеющими продолжительность более 6-ти месяцев:</w:t>
      </w:r>
    </w:p>
    <w:p w:rsidR="00714CA1" w:rsidRPr="00B368E6" w:rsidRDefault="00714CA1" w:rsidP="00EC0AB1">
      <w:pPr>
        <w:tabs>
          <w:tab w:val="left"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Стоимость выполнения работ не будет являться фиксированной и будет определяться, исходя из стоимости фактически выполненных работ с учетом текущих индексов перерасчета сметной стоимости к элементам прямых затрат, ____________________ на дату приемки работ, и с учетом корректирующего коэффициента определенного по результатам конкурса, примененного к общей стоимости выполненных работ.</w:t>
      </w:r>
    </w:p>
    <w:p w:rsidR="00714CA1" w:rsidRPr="00B368E6" w:rsidRDefault="00714CA1" w:rsidP="00EC0AB1">
      <w:pPr>
        <w:tabs>
          <w:tab w:val="left"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в) Для поставки продукции:</w:t>
      </w:r>
    </w:p>
    <w:p w:rsidR="00714CA1" w:rsidRPr="00B368E6" w:rsidRDefault="00714CA1" w:rsidP="00EC0AB1">
      <w:pPr>
        <w:tabs>
          <w:tab w:val="left"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Цены остаются фиксированными в течение 6-ти месяцев с момента подписания договора поставки. В дальнейшем возможна индексация цен один раз в 6 месяцев по согласованию сторон при наличии обоснованного предложения любой из сторон. Основанием индексации может служить один или несколько из вариантов:</w:t>
      </w:r>
    </w:p>
    <w:p w:rsidR="00714CA1" w:rsidRPr="00B368E6" w:rsidRDefault="00714CA1" w:rsidP="00EC0AB1">
      <w:pPr>
        <w:tabs>
          <w:tab w:val="left"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изменение среднерыночной цены, подтвержденное анализом цен не менее чем у трех поставщиков, имеющих опыт поставок аналогичной продукции;</w:t>
      </w:r>
    </w:p>
    <w:p w:rsidR="00714CA1" w:rsidRPr="00B368E6" w:rsidRDefault="00714CA1" w:rsidP="00EC0AB1">
      <w:pPr>
        <w:tabs>
          <w:tab w:val="left"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изменение индексов потребительских цен, подтвержденное данными Федеральной службы государственной статистики;</w:t>
      </w:r>
    </w:p>
    <w:p w:rsidR="00714CA1" w:rsidRPr="00B368E6" w:rsidRDefault="00714CA1" w:rsidP="00EC0AB1">
      <w:pPr>
        <w:tabs>
          <w:tab w:val="left"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изменение цен изготовителей продукции, подтвержденное письмами заводов изготовителей в которых должны быть указаны старые цены на продукцию, новые цены, а также дата вступления новых цен в силу (применяется для поставщиков являющихся изготовителями);</w:t>
      </w:r>
    </w:p>
    <w:p w:rsidR="00714CA1" w:rsidRPr="00B368E6" w:rsidRDefault="00714CA1" w:rsidP="00EC0AB1">
      <w:pPr>
        <w:tabs>
          <w:tab w:val="left"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изменение цен, подтвержденное письмами заводов-изготовителей с указанием процента изменения цены, а также даты вступления в силу данных условий (применяется для поставщиков не являющихся изготовителями)</w:t>
      </w:r>
    </w:p>
    <w:p w:rsidR="00714CA1" w:rsidRPr="00B368E6" w:rsidRDefault="00714CA1" w:rsidP="00EC0AB1">
      <w:pPr>
        <w:tabs>
          <w:tab w:val="left"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 изменение цен при условии предоставления обоснованного предложения об изменении цен с указанием даты начала применения новых цен. </w:t>
      </w:r>
    </w:p>
    <w:p w:rsidR="00714CA1" w:rsidRPr="00B368E6" w:rsidRDefault="00714CA1" w:rsidP="00EC0AB1">
      <w:pPr>
        <w:tabs>
          <w:tab w:val="left"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(Предложения по изменению цен на 5% и менее сторонами не рассматриваются).</w:t>
      </w:r>
    </w:p>
    <w:p w:rsidR="00714CA1" w:rsidRPr="00B368E6" w:rsidRDefault="00714CA1" w:rsidP="00EC0AB1">
      <w:pPr>
        <w:widowControl/>
        <w:tabs>
          <w:tab w:val="left" w:pos="900"/>
          <w:tab w:val="num" w:pos="2160"/>
        </w:tabs>
        <w:autoSpaceDE/>
        <w:autoSpaceDN/>
        <w:adjustRightInd/>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9.6. Ценовое предложение должно учитывать:</w:t>
      </w:r>
    </w:p>
    <w:p w:rsidR="00714CA1" w:rsidRPr="00B368E6" w:rsidRDefault="00714CA1" w:rsidP="00EC0AB1">
      <w:pPr>
        <w:tabs>
          <w:tab w:val="num"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а) условия оплаты;</w:t>
      </w:r>
    </w:p>
    <w:p w:rsidR="00714CA1" w:rsidRPr="00B368E6" w:rsidRDefault="00714CA1" w:rsidP="00EC0AB1">
      <w:pPr>
        <w:tabs>
          <w:tab w:val="num"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б) сроки выполнения работ (оказания услуг);</w:t>
      </w:r>
    </w:p>
    <w:p w:rsidR="00714CA1" w:rsidRPr="00B368E6" w:rsidRDefault="00714CA1" w:rsidP="00EC0AB1">
      <w:pPr>
        <w:tabs>
          <w:tab w:val="num"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в) сроки поставки (в случае поставки продукции);</w:t>
      </w:r>
    </w:p>
    <w:p w:rsidR="00714CA1" w:rsidRPr="00B368E6" w:rsidRDefault="00714CA1" w:rsidP="00EC0AB1">
      <w:pPr>
        <w:tabs>
          <w:tab w:val="num"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г) требования и условия, сформулированные условиями конкурсной документации и техническим заданием; </w:t>
      </w:r>
    </w:p>
    <w:p w:rsidR="00714CA1" w:rsidRPr="00B368E6" w:rsidRDefault="00714CA1" w:rsidP="00EC0AB1">
      <w:pPr>
        <w:tabs>
          <w:tab w:val="num"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д) наличие финансовых, технических и организационных возможностей для выполнения работ по предмету конкурса,</w:t>
      </w:r>
    </w:p>
    <w:p w:rsidR="00714CA1" w:rsidRPr="00B368E6" w:rsidRDefault="00714CA1" w:rsidP="00EC0AB1">
      <w:pPr>
        <w:tabs>
          <w:tab w:val="num" w:pos="0"/>
        </w:tabs>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е) расходы на перевозку, страхование, таможенные пошлины, налоги и иные обязательные платежи (в случае поставки продукции).</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9.7. Авансирование не предусматривается/предусматривается. Аванс выплачивается исключительно организациям, соответствующим следующим критериям:</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удовлетворительная  структура баланса,</w:t>
      </w:r>
    </w:p>
    <w:p w:rsidR="00714CA1" w:rsidRPr="00B368E6"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платежеспособность предприятия.</w:t>
      </w:r>
    </w:p>
    <w:p w:rsidR="00714CA1" w:rsidRDefault="00714CA1" w:rsidP="00EC0AB1">
      <w:pPr>
        <w:spacing w:after="120" w:line="360" w:lineRule="auto"/>
        <w:ind w:firstLine="709"/>
        <w:jc w:val="both"/>
        <w:rPr>
          <w:rFonts w:ascii="Times New Roman" w:hAnsi="Times New Roman" w:cs="Times New Roman"/>
          <w:sz w:val="24"/>
          <w:szCs w:val="24"/>
        </w:rPr>
      </w:pPr>
      <w:r w:rsidRPr="00B368E6">
        <w:rPr>
          <w:rFonts w:ascii="Times New Roman" w:hAnsi="Times New Roman" w:cs="Times New Roman"/>
          <w:sz w:val="24"/>
          <w:szCs w:val="24"/>
        </w:rPr>
        <w:t xml:space="preserve">Коэффициент критической ликвидности организации должен быть равен или больше единицы. </w:t>
      </w:r>
    </w:p>
    <w:p w:rsidR="00714CA1" w:rsidRPr="00B368E6" w:rsidRDefault="00714CA1" w:rsidP="00EC0AB1">
      <w:pPr>
        <w:spacing w:after="120" w:line="360" w:lineRule="auto"/>
        <w:ind w:firstLine="709"/>
        <w:jc w:val="both"/>
        <w:rPr>
          <w:rFonts w:ascii="Times New Roman" w:hAnsi="Times New Roman" w:cs="Times New Roman"/>
          <w:sz w:val="24"/>
          <w:szCs w:val="24"/>
        </w:rPr>
      </w:pPr>
    </w:p>
    <w:p w:rsidR="00714CA1" w:rsidRPr="00610ED8" w:rsidRDefault="00714CA1" w:rsidP="00EC0AB1">
      <w:pPr>
        <w:numPr>
          <w:ilvl w:val="0"/>
          <w:numId w:val="42"/>
        </w:numPr>
        <w:tabs>
          <w:tab w:val="left" w:pos="567"/>
        </w:tabs>
        <w:spacing w:after="120" w:line="360" w:lineRule="auto"/>
        <w:ind w:left="0" w:firstLine="709"/>
        <w:jc w:val="center"/>
        <w:outlineLvl w:val="0"/>
        <w:rPr>
          <w:rFonts w:ascii="Times New Roman" w:hAnsi="Times New Roman" w:cs="Times New Roman"/>
          <w:b/>
          <w:bCs/>
          <w:kern w:val="28"/>
          <w:sz w:val="28"/>
          <w:szCs w:val="28"/>
        </w:rPr>
      </w:pPr>
      <w:bookmarkStart w:id="3" w:name="_Toc265136363"/>
      <w:r w:rsidRPr="00610ED8">
        <w:rPr>
          <w:rFonts w:ascii="Times New Roman" w:hAnsi="Times New Roman" w:cs="Times New Roman"/>
          <w:b/>
          <w:bCs/>
          <w:kern w:val="28"/>
          <w:sz w:val="28"/>
          <w:szCs w:val="28"/>
        </w:rPr>
        <w:t>Критерии оценки и сопоставления заявок</w:t>
      </w:r>
    </w:p>
    <w:p w:rsidR="00714CA1" w:rsidRPr="009A3ECF" w:rsidRDefault="00714CA1" w:rsidP="00EC0AB1">
      <w:pPr>
        <w:spacing w:after="12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Оценка и сопоставление заявок осуществляется в соответствии с </w:t>
      </w:r>
      <w:bookmarkEnd w:id="3"/>
      <w:r>
        <w:rPr>
          <w:rFonts w:ascii="Times New Roman" w:hAnsi="Times New Roman" w:cs="Times New Roman"/>
          <w:color w:val="000000"/>
          <w:sz w:val="24"/>
          <w:szCs w:val="24"/>
        </w:rPr>
        <w:t>Положением о закупке товаров,  работ, услуг.</w:t>
      </w:r>
    </w:p>
    <w:p w:rsidR="00714CA1" w:rsidRPr="00610ED8" w:rsidRDefault="00714CA1" w:rsidP="00EC0AB1">
      <w:pPr>
        <w:tabs>
          <w:tab w:val="left" w:pos="9356"/>
        </w:tabs>
        <w:spacing w:after="120" w:line="360" w:lineRule="auto"/>
        <w:ind w:firstLine="709"/>
        <w:jc w:val="both"/>
        <w:rPr>
          <w:rFonts w:ascii="Times New Roman" w:hAnsi="Times New Roman" w:cs="Times New Roman"/>
          <w:sz w:val="28"/>
          <w:szCs w:val="28"/>
        </w:rPr>
      </w:pPr>
    </w:p>
    <w:p w:rsidR="00714CA1" w:rsidRDefault="00714CA1" w:rsidP="00EC0AB1">
      <w:pPr>
        <w:keepNext/>
        <w:widowControl/>
        <w:autoSpaceDE/>
        <w:autoSpaceDN/>
        <w:adjustRightInd/>
        <w:spacing w:after="120" w:line="360" w:lineRule="auto"/>
        <w:jc w:val="center"/>
        <w:rPr>
          <w:rFonts w:ascii="Times New Roman" w:hAnsi="Times New Roman" w:cs="Times New Roman"/>
          <w:b/>
          <w:bCs/>
          <w:sz w:val="32"/>
          <w:szCs w:val="32"/>
        </w:rPr>
      </w:pPr>
      <w:r>
        <w:rPr>
          <w:sz w:val="28"/>
          <w:szCs w:val="28"/>
        </w:rPr>
        <w:br w:type="page"/>
      </w:r>
      <w:r w:rsidRPr="00571167">
        <w:rPr>
          <w:rFonts w:ascii="Times New Roman" w:hAnsi="Times New Roman" w:cs="Times New Roman"/>
          <w:b/>
          <w:bCs/>
          <w:sz w:val="32"/>
          <w:szCs w:val="32"/>
        </w:rPr>
        <w:t xml:space="preserve">Том </w:t>
      </w:r>
      <w:r>
        <w:rPr>
          <w:rFonts w:ascii="Times New Roman" w:hAnsi="Times New Roman" w:cs="Times New Roman"/>
          <w:b/>
          <w:bCs/>
          <w:sz w:val="32"/>
          <w:szCs w:val="32"/>
        </w:rPr>
        <w:t>3</w:t>
      </w:r>
      <w:r w:rsidRPr="00571167">
        <w:rPr>
          <w:rFonts w:ascii="Times New Roman" w:hAnsi="Times New Roman" w:cs="Times New Roman"/>
          <w:b/>
          <w:bCs/>
          <w:sz w:val="32"/>
          <w:szCs w:val="32"/>
        </w:rPr>
        <w:t xml:space="preserve"> КОНКУРСНОЙ ДОКУМЕНТАЦИИ</w:t>
      </w:r>
    </w:p>
    <w:p w:rsidR="00714CA1" w:rsidRDefault="00714CA1" w:rsidP="00DE0D09">
      <w:pPr>
        <w:keepNext/>
        <w:widowControl/>
        <w:autoSpaceDE/>
        <w:autoSpaceDN/>
        <w:adjustRightInd/>
        <w:spacing w:after="120" w:line="288" w:lineRule="auto"/>
        <w:jc w:val="center"/>
        <w:rPr>
          <w:rFonts w:ascii="Times New Roman" w:hAnsi="Times New Roman" w:cs="Times New Roman"/>
          <w:b/>
          <w:bCs/>
          <w:sz w:val="32"/>
          <w:szCs w:val="32"/>
        </w:rPr>
      </w:pPr>
      <w:r w:rsidRPr="00D46F29">
        <w:rPr>
          <w:rFonts w:ascii="Times New Roman" w:hAnsi="Times New Roman" w:cs="Times New Roman"/>
          <w:b/>
          <w:bCs/>
          <w:sz w:val="32"/>
          <w:szCs w:val="32"/>
        </w:rPr>
        <w:t>Техническое задание (</w:t>
      </w:r>
      <w:r>
        <w:rPr>
          <w:rFonts w:ascii="Times New Roman" w:hAnsi="Times New Roman" w:cs="Times New Roman"/>
          <w:b/>
          <w:bCs/>
          <w:sz w:val="32"/>
          <w:szCs w:val="32"/>
        </w:rPr>
        <w:t>ведомость исполнения,</w:t>
      </w:r>
    </w:p>
    <w:p w:rsidR="00714CA1" w:rsidRPr="00D46F29" w:rsidRDefault="00714CA1" w:rsidP="00DE0D09">
      <w:pPr>
        <w:keepNext/>
        <w:widowControl/>
        <w:autoSpaceDE/>
        <w:autoSpaceDN/>
        <w:adjustRightInd/>
        <w:spacing w:after="120" w:line="288" w:lineRule="auto"/>
        <w:jc w:val="center"/>
        <w:rPr>
          <w:rFonts w:ascii="Times New Roman" w:hAnsi="Times New Roman" w:cs="Times New Roman"/>
          <w:b/>
          <w:bCs/>
          <w:sz w:val="32"/>
          <w:szCs w:val="32"/>
        </w:rPr>
      </w:pPr>
      <w:r>
        <w:rPr>
          <w:rFonts w:ascii="Times New Roman" w:hAnsi="Times New Roman" w:cs="Times New Roman"/>
          <w:b/>
          <w:bCs/>
          <w:sz w:val="32"/>
          <w:szCs w:val="32"/>
        </w:rPr>
        <w:t>спецификация и т.п.</w:t>
      </w:r>
      <w:r w:rsidRPr="00D46F29">
        <w:rPr>
          <w:rFonts w:ascii="Times New Roman" w:hAnsi="Times New Roman" w:cs="Times New Roman"/>
          <w:b/>
          <w:bCs/>
          <w:sz w:val="32"/>
          <w:szCs w:val="32"/>
        </w:rPr>
        <w:t>)</w:t>
      </w:r>
    </w:p>
    <w:p w:rsidR="00714CA1" w:rsidRPr="00FE3E9C" w:rsidRDefault="00714CA1" w:rsidP="00D46F29">
      <w:pPr>
        <w:pStyle w:val="30"/>
        <w:numPr>
          <w:ilvl w:val="0"/>
          <w:numId w:val="0"/>
        </w:numPr>
        <w:spacing w:line="288" w:lineRule="auto"/>
        <w:ind w:right="27"/>
        <w:jc w:val="center"/>
        <w:rPr>
          <w:rFonts w:cs="Arial"/>
          <w:sz w:val="28"/>
          <w:szCs w:val="28"/>
        </w:rPr>
      </w:pPr>
    </w:p>
    <w:p w:rsidR="00714CA1" w:rsidRDefault="00714CA1" w:rsidP="00D46F29">
      <w:pPr>
        <w:pStyle w:val="Heading1"/>
        <w:spacing w:line="288" w:lineRule="auto"/>
        <w:ind w:right="27"/>
        <w:rPr>
          <w:rFonts w:ascii="Times New Roman" w:hAnsi="Times New Roman" w:cs="Times New Roman"/>
          <w:b w:val="0"/>
          <w:bCs w:val="0"/>
        </w:rPr>
      </w:pPr>
    </w:p>
    <w:p w:rsidR="00714CA1" w:rsidRPr="00D46F29" w:rsidRDefault="00714CA1" w:rsidP="00971269">
      <w:pPr>
        <w:keepNext/>
        <w:widowControl/>
        <w:autoSpaceDE/>
        <w:autoSpaceDN/>
        <w:adjustRightInd/>
        <w:spacing w:before="240" w:after="120" w:line="288" w:lineRule="auto"/>
        <w:jc w:val="center"/>
        <w:rPr>
          <w:rFonts w:ascii="Times New Roman" w:hAnsi="Times New Roman" w:cs="Times New Roman"/>
          <w:sz w:val="32"/>
          <w:szCs w:val="32"/>
        </w:rPr>
      </w:pPr>
    </w:p>
    <w:p w:rsidR="00714CA1" w:rsidRPr="00971269" w:rsidRDefault="00714CA1" w:rsidP="00971269">
      <w:pPr>
        <w:keepNext/>
        <w:widowControl/>
        <w:autoSpaceDE/>
        <w:autoSpaceDN/>
        <w:adjustRightInd/>
        <w:spacing w:before="240" w:after="120" w:line="288" w:lineRule="auto"/>
        <w:jc w:val="center"/>
        <w:rPr>
          <w:rFonts w:ascii="Times New Roman" w:hAnsi="Times New Roman" w:cs="Times New Roman"/>
          <w:b/>
          <w:bCs/>
          <w:sz w:val="32"/>
          <w:szCs w:val="32"/>
        </w:rPr>
      </w:pPr>
      <w:r>
        <w:rPr>
          <w:rFonts w:ascii="Times New Roman" w:hAnsi="Times New Roman" w:cs="Times New Roman"/>
          <w:sz w:val="32"/>
          <w:szCs w:val="32"/>
        </w:rPr>
        <w:br w:type="page"/>
      </w:r>
      <w:r w:rsidRPr="00971269">
        <w:rPr>
          <w:rFonts w:ascii="Times New Roman" w:hAnsi="Times New Roman" w:cs="Times New Roman"/>
          <w:b/>
          <w:bCs/>
          <w:sz w:val="32"/>
          <w:szCs w:val="32"/>
        </w:rPr>
        <w:t xml:space="preserve">Том </w:t>
      </w:r>
      <w:r>
        <w:rPr>
          <w:rFonts w:ascii="Times New Roman" w:hAnsi="Times New Roman" w:cs="Times New Roman"/>
          <w:b/>
          <w:bCs/>
          <w:sz w:val="32"/>
          <w:szCs w:val="32"/>
        </w:rPr>
        <w:t>4</w:t>
      </w:r>
      <w:r w:rsidRPr="00971269">
        <w:rPr>
          <w:rFonts w:ascii="Times New Roman" w:hAnsi="Times New Roman" w:cs="Times New Roman"/>
          <w:b/>
          <w:bCs/>
          <w:sz w:val="32"/>
          <w:szCs w:val="32"/>
        </w:rPr>
        <w:t xml:space="preserve"> </w:t>
      </w:r>
      <w:r>
        <w:rPr>
          <w:rFonts w:ascii="Times New Roman" w:hAnsi="Times New Roman" w:cs="Times New Roman"/>
          <w:b/>
          <w:bCs/>
          <w:sz w:val="32"/>
          <w:szCs w:val="32"/>
        </w:rPr>
        <w:t>КОНКУРСНОЙ ДОКУМЕНТАЦИИ</w:t>
      </w:r>
      <w:r w:rsidRPr="00971269">
        <w:rPr>
          <w:rFonts w:ascii="Times New Roman" w:hAnsi="Times New Roman" w:cs="Times New Roman"/>
          <w:b/>
          <w:bCs/>
          <w:sz w:val="32"/>
          <w:szCs w:val="32"/>
        </w:rPr>
        <w:t xml:space="preserve"> </w:t>
      </w:r>
    </w:p>
    <w:p w:rsidR="00714CA1" w:rsidRPr="00D46F29" w:rsidRDefault="00714CA1" w:rsidP="00971269">
      <w:pPr>
        <w:keepNext/>
        <w:widowControl/>
        <w:autoSpaceDE/>
        <w:autoSpaceDN/>
        <w:adjustRightInd/>
        <w:spacing w:before="240" w:after="120" w:line="288" w:lineRule="auto"/>
        <w:jc w:val="center"/>
        <w:rPr>
          <w:rFonts w:ascii="Times New Roman" w:hAnsi="Times New Roman" w:cs="Times New Roman"/>
          <w:b/>
          <w:bCs/>
          <w:sz w:val="32"/>
          <w:szCs w:val="32"/>
        </w:rPr>
      </w:pPr>
      <w:r w:rsidRPr="00D46F29">
        <w:rPr>
          <w:rFonts w:ascii="Times New Roman" w:hAnsi="Times New Roman" w:cs="Times New Roman"/>
          <w:b/>
          <w:bCs/>
          <w:sz w:val="32"/>
          <w:szCs w:val="32"/>
        </w:rPr>
        <w:t>Проект договора</w:t>
      </w:r>
    </w:p>
    <w:p w:rsidR="00714CA1" w:rsidRDefault="00714CA1" w:rsidP="00982E1E">
      <w:pPr>
        <w:rPr>
          <w:rFonts w:ascii="Times New Roman" w:hAnsi="Times New Roman" w:cs="Times New Roman"/>
          <w:color w:val="000000"/>
          <w:sz w:val="28"/>
          <w:szCs w:val="28"/>
        </w:rPr>
      </w:pPr>
      <w:r>
        <w:rPr>
          <w:rFonts w:ascii="Times New Roman" w:hAnsi="Times New Roman" w:cs="Times New Roman"/>
          <w:b/>
          <w:bCs/>
          <w:sz w:val="32"/>
          <w:szCs w:val="32"/>
          <w:u w:val="single"/>
        </w:rPr>
        <w:br w:type="page"/>
      </w:r>
    </w:p>
    <w:p w:rsidR="00714CA1" w:rsidRDefault="00714CA1" w:rsidP="00982E1E">
      <w:pPr>
        <w:rPr>
          <w:rFonts w:ascii="Times New Roman" w:hAnsi="Times New Roman" w:cs="Times New Roman"/>
          <w:color w:val="000000"/>
          <w:sz w:val="28"/>
          <w:szCs w:val="28"/>
        </w:rPr>
      </w:pPr>
    </w:p>
    <w:p w:rsidR="00714CA1" w:rsidRDefault="00714CA1" w:rsidP="00982E1E">
      <w:pPr>
        <w:rPr>
          <w:rFonts w:ascii="Times New Roman" w:hAnsi="Times New Roman" w:cs="Times New Roman"/>
          <w:color w:val="000000"/>
          <w:sz w:val="28"/>
          <w:szCs w:val="28"/>
        </w:rPr>
      </w:pPr>
    </w:p>
    <w:p w:rsidR="00714CA1" w:rsidRDefault="00714CA1" w:rsidP="00982E1E">
      <w:pPr>
        <w:rPr>
          <w:rFonts w:ascii="Times New Roman" w:hAnsi="Times New Roman" w:cs="Times New Roman"/>
          <w:color w:val="000000"/>
          <w:sz w:val="28"/>
          <w:szCs w:val="28"/>
        </w:rPr>
      </w:pPr>
    </w:p>
    <w:p w:rsidR="00714CA1" w:rsidRDefault="00714CA1" w:rsidP="00982E1E">
      <w:pPr>
        <w:rPr>
          <w:rFonts w:ascii="Times New Roman" w:hAnsi="Times New Roman" w:cs="Times New Roman"/>
          <w:color w:val="000000"/>
          <w:sz w:val="28"/>
          <w:szCs w:val="28"/>
        </w:rPr>
      </w:pPr>
    </w:p>
    <w:p w:rsidR="00714CA1" w:rsidRDefault="00714CA1" w:rsidP="00982E1E">
      <w:pPr>
        <w:rPr>
          <w:rFonts w:ascii="Times New Roman" w:hAnsi="Times New Roman" w:cs="Times New Roman"/>
          <w:color w:val="000000"/>
          <w:sz w:val="28"/>
          <w:szCs w:val="28"/>
        </w:rPr>
      </w:pPr>
    </w:p>
    <w:p w:rsidR="00714CA1" w:rsidRDefault="00714CA1" w:rsidP="00982E1E">
      <w:pPr>
        <w:rPr>
          <w:rFonts w:ascii="Times New Roman" w:hAnsi="Times New Roman" w:cs="Times New Roman"/>
          <w:color w:val="000000"/>
          <w:sz w:val="28"/>
          <w:szCs w:val="28"/>
        </w:rPr>
      </w:pPr>
    </w:p>
    <w:p w:rsidR="00714CA1" w:rsidRDefault="00714CA1" w:rsidP="00982E1E">
      <w:pPr>
        <w:rPr>
          <w:rFonts w:ascii="Times New Roman" w:hAnsi="Times New Roman" w:cs="Times New Roman"/>
          <w:color w:val="000000"/>
          <w:sz w:val="28"/>
          <w:szCs w:val="28"/>
        </w:rPr>
      </w:pPr>
    </w:p>
    <w:p w:rsidR="00714CA1" w:rsidRDefault="00714CA1" w:rsidP="00982E1E">
      <w:pPr>
        <w:rPr>
          <w:rFonts w:ascii="Times New Roman" w:hAnsi="Times New Roman" w:cs="Times New Roman"/>
          <w:color w:val="000000"/>
          <w:sz w:val="28"/>
          <w:szCs w:val="28"/>
        </w:rPr>
      </w:pPr>
    </w:p>
    <w:p w:rsidR="00714CA1" w:rsidRDefault="00714CA1" w:rsidP="00982E1E">
      <w:pPr>
        <w:rPr>
          <w:rFonts w:ascii="Times New Roman" w:hAnsi="Times New Roman" w:cs="Times New Roman"/>
          <w:color w:val="000000"/>
          <w:sz w:val="28"/>
          <w:szCs w:val="28"/>
        </w:rPr>
      </w:pPr>
    </w:p>
    <w:p w:rsidR="00714CA1" w:rsidRDefault="00714CA1" w:rsidP="00982E1E">
      <w:pPr>
        <w:rPr>
          <w:rFonts w:ascii="Times New Roman" w:hAnsi="Times New Roman" w:cs="Times New Roman"/>
          <w:color w:val="000000"/>
          <w:sz w:val="28"/>
          <w:szCs w:val="28"/>
        </w:rPr>
      </w:pPr>
    </w:p>
    <w:p w:rsidR="00714CA1" w:rsidRPr="00D37127" w:rsidRDefault="00714CA1" w:rsidP="00982E1E">
      <w:pPr>
        <w:rPr>
          <w:rFonts w:ascii="Times New Roman" w:hAnsi="Times New Roman" w:cs="Times New Roman"/>
          <w:color w:val="000000"/>
          <w:sz w:val="32"/>
          <w:szCs w:val="32"/>
        </w:rPr>
      </w:pPr>
    </w:p>
    <w:p w:rsidR="00714CA1" w:rsidRPr="00D37127" w:rsidRDefault="00714CA1" w:rsidP="00982E1E">
      <w:pPr>
        <w:jc w:val="center"/>
        <w:rPr>
          <w:rFonts w:ascii="Times New Roman" w:hAnsi="Times New Roman" w:cs="Times New Roman"/>
          <w:b/>
          <w:bCs/>
          <w:sz w:val="32"/>
          <w:szCs w:val="32"/>
        </w:rPr>
      </w:pPr>
    </w:p>
    <w:p w:rsidR="00714CA1" w:rsidRPr="00D37127" w:rsidRDefault="00714CA1" w:rsidP="00982E1E">
      <w:pPr>
        <w:jc w:val="center"/>
        <w:rPr>
          <w:rFonts w:ascii="Times New Roman" w:hAnsi="Times New Roman" w:cs="Times New Roman"/>
          <w:b/>
          <w:bCs/>
          <w:sz w:val="32"/>
          <w:szCs w:val="32"/>
        </w:rPr>
      </w:pPr>
    </w:p>
    <w:p w:rsidR="00714CA1" w:rsidRPr="00D37127" w:rsidRDefault="00714CA1" w:rsidP="00982E1E">
      <w:pPr>
        <w:jc w:val="center"/>
        <w:rPr>
          <w:rFonts w:ascii="Times New Roman" w:hAnsi="Times New Roman" w:cs="Times New Roman"/>
          <w:color w:val="000000"/>
          <w:sz w:val="32"/>
          <w:szCs w:val="32"/>
        </w:rPr>
      </w:pPr>
      <w:r w:rsidRPr="00D37127">
        <w:rPr>
          <w:rFonts w:ascii="Times New Roman" w:hAnsi="Times New Roman" w:cs="Times New Roman"/>
          <w:b/>
          <w:bCs/>
          <w:sz w:val="32"/>
          <w:szCs w:val="32"/>
        </w:rPr>
        <w:t xml:space="preserve">ОБРАЗЦЫ ФОРМ ДЛЯ ЗАПОЛНЕНИЯ </w:t>
      </w:r>
    </w:p>
    <w:p w:rsidR="00714CA1" w:rsidRPr="00D37127" w:rsidRDefault="00714CA1" w:rsidP="00982E1E">
      <w:pPr>
        <w:pStyle w:val="ConsNormal"/>
        <w:widowControl w:val="0"/>
        <w:jc w:val="center"/>
        <w:rPr>
          <w:b/>
          <w:bCs/>
          <w:caps/>
          <w:sz w:val="32"/>
          <w:szCs w:val="32"/>
        </w:rPr>
      </w:pPr>
    </w:p>
    <w:p w:rsidR="00714CA1" w:rsidRPr="00D37127" w:rsidRDefault="00714CA1" w:rsidP="00982E1E">
      <w:pPr>
        <w:rPr>
          <w:rFonts w:ascii="Times New Roman" w:hAnsi="Times New Roman" w:cs="Times New Roman"/>
          <w:color w:val="000000"/>
          <w:sz w:val="32"/>
          <w:szCs w:val="32"/>
        </w:rPr>
      </w:pPr>
    </w:p>
    <w:p w:rsidR="00714CA1" w:rsidRPr="00D37127" w:rsidRDefault="00714CA1" w:rsidP="00982E1E">
      <w:pPr>
        <w:rPr>
          <w:rFonts w:ascii="Times New Roman" w:hAnsi="Times New Roman" w:cs="Times New Roman"/>
          <w:color w:val="000000"/>
          <w:sz w:val="32"/>
          <w:szCs w:val="32"/>
        </w:rPr>
      </w:pPr>
    </w:p>
    <w:p w:rsidR="00714CA1" w:rsidRPr="00982E1E" w:rsidRDefault="00714CA1" w:rsidP="00982E1E">
      <w:pPr>
        <w:pStyle w:val="ConsNormal"/>
        <w:pBdr>
          <w:bottom w:val="single" w:sz="12" w:space="0" w:color="auto"/>
        </w:pBdr>
        <w:ind w:right="0" w:firstLine="0"/>
        <w:jc w:val="center"/>
        <w:rPr>
          <w:rFonts w:ascii="Times New Roman" w:hAnsi="Times New Roman" w:cs="Times New Roman"/>
          <w:b/>
          <w:bCs/>
          <w:caps/>
          <w:sz w:val="32"/>
          <w:szCs w:val="32"/>
        </w:rPr>
      </w:pPr>
      <w:r w:rsidRPr="00D37127">
        <w:rPr>
          <w:rFonts w:ascii="Times New Roman" w:hAnsi="Times New Roman" w:cs="Times New Roman"/>
          <w:b/>
          <w:bCs/>
          <w:caps/>
          <w:sz w:val="32"/>
          <w:szCs w:val="32"/>
        </w:rPr>
        <w:t xml:space="preserve">для проведения открытого конкурса </w:t>
      </w:r>
    </w:p>
    <w:p w:rsidR="00714CA1" w:rsidRPr="00982E1E" w:rsidRDefault="00714CA1" w:rsidP="00982E1E">
      <w:pPr>
        <w:pStyle w:val="ConsNormal"/>
        <w:pBdr>
          <w:bottom w:val="single" w:sz="12" w:space="0" w:color="auto"/>
        </w:pBdr>
        <w:ind w:right="0" w:firstLine="0"/>
        <w:jc w:val="center"/>
        <w:rPr>
          <w:rFonts w:ascii="Times New Roman" w:hAnsi="Times New Roman" w:cs="Times New Roman"/>
          <w:b/>
          <w:bCs/>
          <w:caps/>
          <w:sz w:val="32"/>
          <w:szCs w:val="32"/>
        </w:rPr>
      </w:pPr>
    </w:p>
    <w:p w:rsidR="00714CA1" w:rsidRPr="00982E1E" w:rsidRDefault="00714CA1" w:rsidP="00982E1E">
      <w:pPr>
        <w:pStyle w:val="ConsNormal"/>
        <w:pBdr>
          <w:bottom w:val="single" w:sz="12" w:space="0" w:color="auto"/>
        </w:pBdr>
        <w:ind w:right="0" w:firstLine="0"/>
        <w:jc w:val="center"/>
        <w:rPr>
          <w:rFonts w:ascii="Times New Roman" w:hAnsi="Times New Roman" w:cs="Times New Roman"/>
          <w:b/>
          <w:bCs/>
          <w:caps/>
          <w:sz w:val="32"/>
          <w:szCs w:val="32"/>
        </w:rPr>
      </w:pPr>
    </w:p>
    <w:p w:rsidR="00714CA1" w:rsidRPr="00D37127" w:rsidRDefault="00714CA1" w:rsidP="00982E1E">
      <w:pPr>
        <w:pStyle w:val="ConsNormal"/>
        <w:ind w:right="0" w:firstLine="0"/>
        <w:jc w:val="center"/>
        <w:rPr>
          <w:rFonts w:ascii="Times New Roman" w:hAnsi="Times New Roman" w:cs="Times New Roman"/>
          <w:b/>
          <w:bCs/>
          <w:caps/>
          <w:sz w:val="32"/>
          <w:szCs w:val="32"/>
        </w:rPr>
      </w:pPr>
    </w:p>
    <w:p w:rsidR="00714CA1" w:rsidRPr="00D37127" w:rsidRDefault="00714CA1" w:rsidP="00982E1E">
      <w:pPr>
        <w:pStyle w:val="ConsNormal"/>
        <w:jc w:val="center"/>
        <w:rPr>
          <w:rFonts w:ascii="Times New Roman" w:hAnsi="Times New Roman" w:cs="Times New Roman"/>
          <w:b/>
          <w:bCs/>
          <w:caps/>
          <w:sz w:val="32"/>
          <w:szCs w:val="32"/>
        </w:rPr>
      </w:pPr>
    </w:p>
    <w:p w:rsidR="00714CA1" w:rsidRPr="00D37127" w:rsidRDefault="00714CA1" w:rsidP="00982E1E">
      <w:pPr>
        <w:pStyle w:val="ConsNormal"/>
        <w:jc w:val="center"/>
        <w:rPr>
          <w:rFonts w:ascii="Times New Roman" w:hAnsi="Times New Roman" w:cs="Times New Roman"/>
          <w:b/>
          <w:bCs/>
          <w:caps/>
          <w:sz w:val="32"/>
          <w:szCs w:val="32"/>
        </w:rPr>
      </w:pPr>
    </w:p>
    <w:p w:rsidR="00714CA1" w:rsidRPr="006D1BD8" w:rsidRDefault="00714CA1" w:rsidP="00982E1E">
      <w:pPr>
        <w:pStyle w:val="ConsNormal"/>
        <w:jc w:val="center"/>
        <w:rPr>
          <w:rFonts w:ascii="Times New Roman" w:hAnsi="Times New Roman" w:cs="Times New Roman"/>
          <w:b/>
          <w:bCs/>
          <w:caps/>
          <w:sz w:val="28"/>
          <w:szCs w:val="28"/>
        </w:rPr>
      </w:pPr>
    </w:p>
    <w:p w:rsidR="00714CA1" w:rsidRDefault="00714CA1" w:rsidP="00982E1E">
      <w:pPr>
        <w:pStyle w:val="ConsCell"/>
        <w:widowControl/>
        <w:ind w:right="0"/>
        <w:rPr>
          <w:rFonts w:ascii="Times New Roman" w:hAnsi="Times New Roman" w:cs="Times New Roman"/>
          <w:sz w:val="28"/>
          <w:szCs w:val="28"/>
        </w:rPr>
      </w:pPr>
      <w:r>
        <w:rPr>
          <w:rFonts w:ascii="Times New Roman" w:hAnsi="Times New Roman" w:cs="Times New Roman"/>
          <w:sz w:val="28"/>
          <w:szCs w:val="28"/>
        </w:rPr>
        <w:t xml:space="preserve">                                                           </w:t>
      </w:r>
    </w:p>
    <w:p w:rsidR="00714CA1" w:rsidRDefault="00714CA1" w:rsidP="00982E1E">
      <w:pPr>
        <w:pStyle w:val="ConsCell"/>
        <w:widowControl/>
        <w:ind w:right="0"/>
        <w:rPr>
          <w:rFonts w:ascii="Times New Roman" w:hAnsi="Times New Roman" w:cs="Times New Roman"/>
          <w:sz w:val="28"/>
          <w:szCs w:val="28"/>
        </w:rPr>
      </w:pPr>
    </w:p>
    <w:p w:rsidR="00714CA1" w:rsidRDefault="00714CA1" w:rsidP="00982E1E">
      <w:pPr>
        <w:pStyle w:val="ConsCell"/>
        <w:widowControl/>
        <w:ind w:right="0"/>
        <w:rPr>
          <w:rFonts w:ascii="Times New Roman" w:hAnsi="Times New Roman" w:cs="Times New Roman"/>
          <w:sz w:val="28"/>
          <w:szCs w:val="28"/>
        </w:rPr>
      </w:pPr>
    </w:p>
    <w:p w:rsidR="00714CA1" w:rsidRDefault="00714CA1" w:rsidP="00982E1E">
      <w:pPr>
        <w:pStyle w:val="ConsCell"/>
        <w:widowControl/>
        <w:ind w:right="0"/>
        <w:rPr>
          <w:rFonts w:ascii="Times New Roman" w:hAnsi="Times New Roman" w:cs="Times New Roman"/>
          <w:sz w:val="28"/>
          <w:szCs w:val="28"/>
        </w:rPr>
      </w:pPr>
    </w:p>
    <w:p w:rsidR="00714CA1" w:rsidRDefault="00714CA1" w:rsidP="00982E1E">
      <w:pPr>
        <w:pStyle w:val="ConsCell"/>
        <w:widowControl/>
        <w:ind w:right="0"/>
        <w:rPr>
          <w:rFonts w:ascii="Times New Roman" w:hAnsi="Times New Roman" w:cs="Times New Roman"/>
          <w:sz w:val="28"/>
          <w:szCs w:val="28"/>
        </w:rPr>
      </w:pPr>
    </w:p>
    <w:p w:rsidR="00714CA1" w:rsidRDefault="00714CA1" w:rsidP="00982E1E">
      <w:pPr>
        <w:pStyle w:val="ConsCell"/>
        <w:widowControl/>
        <w:ind w:right="0"/>
        <w:rPr>
          <w:rFonts w:ascii="Times New Roman" w:hAnsi="Times New Roman" w:cs="Times New Roman"/>
          <w:sz w:val="28"/>
          <w:szCs w:val="28"/>
        </w:rPr>
      </w:pPr>
    </w:p>
    <w:p w:rsidR="00714CA1" w:rsidRDefault="00714CA1" w:rsidP="00982E1E">
      <w:pPr>
        <w:pStyle w:val="ConsCell"/>
        <w:widowControl/>
        <w:ind w:right="0"/>
        <w:rPr>
          <w:rFonts w:ascii="Times New Roman" w:hAnsi="Times New Roman" w:cs="Times New Roman"/>
          <w:sz w:val="28"/>
          <w:szCs w:val="28"/>
        </w:rPr>
      </w:pPr>
    </w:p>
    <w:p w:rsidR="00714CA1" w:rsidRDefault="00714CA1" w:rsidP="00982E1E">
      <w:pPr>
        <w:pStyle w:val="ConsCell"/>
        <w:widowControl/>
        <w:ind w:right="0"/>
        <w:rPr>
          <w:rFonts w:ascii="Times New Roman" w:hAnsi="Times New Roman" w:cs="Times New Roman"/>
          <w:sz w:val="28"/>
          <w:szCs w:val="28"/>
        </w:rPr>
      </w:pPr>
    </w:p>
    <w:p w:rsidR="00714CA1" w:rsidRDefault="00714CA1" w:rsidP="00982E1E">
      <w:pPr>
        <w:pStyle w:val="ConsCell"/>
        <w:widowControl/>
        <w:ind w:right="0"/>
        <w:rPr>
          <w:rFonts w:ascii="Times New Roman" w:hAnsi="Times New Roman" w:cs="Times New Roman"/>
          <w:sz w:val="28"/>
          <w:szCs w:val="28"/>
        </w:rPr>
      </w:pPr>
    </w:p>
    <w:p w:rsidR="00714CA1" w:rsidRDefault="00714CA1" w:rsidP="00982E1E">
      <w:pPr>
        <w:pStyle w:val="ConsCell"/>
        <w:widowControl/>
        <w:ind w:right="0"/>
        <w:rPr>
          <w:rFonts w:ascii="Times New Roman" w:hAnsi="Times New Roman" w:cs="Times New Roman"/>
          <w:sz w:val="28"/>
          <w:szCs w:val="28"/>
        </w:rPr>
      </w:pPr>
    </w:p>
    <w:p w:rsidR="00714CA1" w:rsidRDefault="00714CA1" w:rsidP="00982E1E">
      <w:pPr>
        <w:pStyle w:val="ConsCell"/>
        <w:widowControl/>
        <w:ind w:right="0"/>
        <w:rPr>
          <w:rFonts w:ascii="Times New Roman" w:hAnsi="Times New Roman" w:cs="Times New Roman"/>
          <w:sz w:val="28"/>
          <w:szCs w:val="28"/>
        </w:rPr>
      </w:pPr>
    </w:p>
    <w:p w:rsidR="00714CA1" w:rsidRDefault="00714CA1" w:rsidP="00982E1E">
      <w:pPr>
        <w:pStyle w:val="ConsCell"/>
        <w:widowControl/>
        <w:ind w:right="0"/>
        <w:rPr>
          <w:rFonts w:ascii="Times New Roman" w:hAnsi="Times New Roman" w:cs="Times New Roman"/>
          <w:sz w:val="28"/>
          <w:szCs w:val="28"/>
        </w:rPr>
      </w:pPr>
    </w:p>
    <w:p w:rsidR="00714CA1" w:rsidRDefault="00714CA1" w:rsidP="00982E1E">
      <w:pPr>
        <w:pStyle w:val="ConsCell"/>
        <w:widowControl/>
        <w:ind w:right="0"/>
        <w:rPr>
          <w:rFonts w:ascii="Times New Roman" w:hAnsi="Times New Roman" w:cs="Times New Roman"/>
          <w:sz w:val="28"/>
          <w:szCs w:val="28"/>
        </w:rPr>
      </w:pPr>
    </w:p>
    <w:p w:rsidR="00714CA1" w:rsidRDefault="00714CA1" w:rsidP="00982E1E">
      <w:pPr>
        <w:pStyle w:val="ConsCell"/>
        <w:widowControl/>
        <w:ind w:right="0"/>
        <w:rPr>
          <w:rFonts w:ascii="Times New Roman" w:hAnsi="Times New Roman" w:cs="Times New Roman"/>
          <w:sz w:val="28"/>
          <w:szCs w:val="28"/>
        </w:rPr>
      </w:pPr>
    </w:p>
    <w:p w:rsidR="00714CA1" w:rsidRDefault="00714CA1" w:rsidP="00982E1E">
      <w:pPr>
        <w:pStyle w:val="ConsCell"/>
        <w:widowControl/>
        <w:ind w:right="0"/>
        <w:rPr>
          <w:rFonts w:ascii="Times New Roman" w:hAnsi="Times New Roman" w:cs="Times New Roman"/>
          <w:sz w:val="28"/>
          <w:szCs w:val="28"/>
        </w:rPr>
      </w:pPr>
    </w:p>
    <w:p w:rsidR="00714CA1" w:rsidRDefault="00714CA1" w:rsidP="00982E1E">
      <w:pPr>
        <w:pStyle w:val="ConsCell"/>
        <w:widowControl/>
        <w:ind w:right="0"/>
        <w:rPr>
          <w:rFonts w:ascii="Times New Roman" w:hAnsi="Times New Roman" w:cs="Times New Roman"/>
          <w:sz w:val="28"/>
          <w:szCs w:val="28"/>
        </w:rPr>
      </w:pPr>
    </w:p>
    <w:p w:rsidR="00714CA1" w:rsidRDefault="00714CA1" w:rsidP="00982E1E">
      <w:pPr>
        <w:pStyle w:val="ConsCell"/>
        <w:widowControl/>
        <w:ind w:right="0"/>
        <w:rPr>
          <w:rFonts w:ascii="Times New Roman" w:hAnsi="Times New Roman" w:cs="Times New Roman"/>
          <w:sz w:val="28"/>
          <w:szCs w:val="28"/>
        </w:rPr>
      </w:pPr>
    </w:p>
    <w:p w:rsidR="00714CA1" w:rsidRDefault="00714CA1" w:rsidP="00982E1E">
      <w:pPr>
        <w:pStyle w:val="ConsCell"/>
        <w:widowControl/>
        <w:ind w:right="0"/>
        <w:rPr>
          <w:rFonts w:ascii="Times New Roman" w:hAnsi="Times New Roman" w:cs="Times New Roman"/>
          <w:sz w:val="28"/>
          <w:szCs w:val="28"/>
        </w:rPr>
      </w:pPr>
    </w:p>
    <w:p w:rsidR="00714CA1" w:rsidRPr="0077326A" w:rsidRDefault="00714CA1" w:rsidP="00EC0AB1">
      <w:pPr>
        <w:pStyle w:val="Heading1"/>
        <w:spacing w:before="0" w:after="120" w:line="360" w:lineRule="auto"/>
      </w:pPr>
      <w:r w:rsidRPr="0077326A">
        <w:rPr>
          <w:rFonts w:ascii="Times New Roman" w:hAnsi="Times New Roman" w:cs="Times New Roman"/>
        </w:rPr>
        <w:t>1. Форма №1 «Опись документов  и форм, представляемых для участия в конкурсе»</w:t>
      </w:r>
    </w:p>
    <w:p w:rsidR="00714CA1" w:rsidRPr="0077326A" w:rsidRDefault="00714CA1" w:rsidP="00EC0AB1">
      <w:pPr>
        <w:spacing w:after="120" w:line="360" w:lineRule="auto"/>
        <w:ind w:firstLine="709"/>
        <w:jc w:val="both"/>
        <w:rPr>
          <w:rFonts w:ascii="Times New Roman" w:hAnsi="Times New Roman" w:cs="Times New Roman"/>
          <w:sz w:val="24"/>
          <w:szCs w:val="24"/>
        </w:rPr>
      </w:pPr>
      <w:r w:rsidRPr="0077326A">
        <w:rPr>
          <w:rFonts w:ascii="Times New Roman" w:hAnsi="Times New Roman" w:cs="Times New Roman"/>
          <w:sz w:val="24"/>
          <w:szCs w:val="24"/>
        </w:rPr>
        <w:t>Настоящим ____________(</w:t>
      </w:r>
      <w:r w:rsidRPr="0077326A">
        <w:rPr>
          <w:rFonts w:ascii="Times New Roman" w:hAnsi="Times New Roman" w:cs="Times New Roman"/>
          <w:i/>
          <w:iCs/>
          <w:sz w:val="24"/>
          <w:szCs w:val="24"/>
        </w:rPr>
        <w:t>участник должен обязательно</w:t>
      </w:r>
      <w:r w:rsidRPr="0077326A">
        <w:rPr>
          <w:rFonts w:ascii="Times New Roman" w:hAnsi="Times New Roman" w:cs="Times New Roman"/>
          <w:sz w:val="24"/>
          <w:szCs w:val="24"/>
        </w:rPr>
        <w:t xml:space="preserve"> </w:t>
      </w:r>
      <w:r w:rsidRPr="0077326A">
        <w:rPr>
          <w:rFonts w:ascii="Times New Roman" w:hAnsi="Times New Roman" w:cs="Times New Roman"/>
          <w:i/>
          <w:iCs/>
          <w:sz w:val="24"/>
          <w:szCs w:val="24"/>
        </w:rPr>
        <w:t xml:space="preserve">указать (заполнить) фирменное наименование (наименование), сведения об организационно-правовой форме, </w:t>
      </w:r>
      <w:r w:rsidRPr="00A30C4E">
        <w:rPr>
          <w:rFonts w:ascii="Times New Roman" w:hAnsi="Times New Roman" w:cs="Times New Roman"/>
          <w:i/>
          <w:iCs/>
          <w:sz w:val="24"/>
          <w:szCs w:val="24"/>
        </w:rPr>
        <w:t>почтовый</w:t>
      </w:r>
      <w:r w:rsidRPr="0077326A">
        <w:rPr>
          <w:rFonts w:ascii="Times New Roman" w:hAnsi="Times New Roman" w:cs="Times New Roman"/>
          <w:i/>
          <w:iCs/>
          <w:sz w:val="24"/>
          <w:szCs w:val="24"/>
        </w:rPr>
        <w:t xml:space="preserve"> адрес (для участника - юридического лица), </w:t>
      </w:r>
      <w:r w:rsidRPr="0077326A">
        <w:rPr>
          <w:rFonts w:ascii="Times New Roman" w:hAnsi="Times New Roman" w:cs="Times New Roman"/>
          <w:sz w:val="24"/>
          <w:szCs w:val="24"/>
        </w:rPr>
        <w:t>подтверждает, что для участия в конкурсе ______</w:t>
      </w:r>
      <w:r w:rsidRPr="0077326A">
        <w:rPr>
          <w:rFonts w:ascii="Times New Roman" w:hAnsi="Times New Roman" w:cs="Times New Roman"/>
          <w:i/>
          <w:iCs/>
          <w:sz w:val="24"/>
          <w:szCs w:val="24"/>
        </w:rPr>
        <w:t xml:space="preserve">(указать наименование конкурса) </w:t>
      </w:r>
      <w:r w:rsidRPr="0077326A">
        <w:rPr>
          <w:rFonts w:ascii="Times New Roman" w:hAnsi="Times New Roman" w:cs="Times New Roman"/>
          <w:sz w:val="24"/>
          <w:szCs w:val="24"/>
        </w:rPr>
        <w:t xml:space="preserve">направлены  ниже перечисленные документы и формы и что содержание описи и состав заявки на участие в конкурсе совпадают.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4507"/>
        <w:gridCol w:w="2132"/>
        <w:gridCol w:w="2305"/>
      </w:tblGrid>
      <w:tr w:rsidR="00714CA1" w:rsidRPr="00B75FCA">
        <w:tc>
          <w:tcPr>
            <w:tcW w:w="801" w:type="dxa"/>
          </w:tcPr>
          <w:p w:rsidR="00714CA1" w:rsidRPr="00B75FCA" w:rsidRDefault="00714CA1" w:rsidP="00B75FCA">
            <w:pPr>
              <w:jc w:val="both"/>
              <w:rPr>
                <w:rFonts w:ascii="Times New Roman" w:hAnsi="Times New Roman" w:cs="Times New Roman"/>
                <w:b/>
                <w:bCs/>
                <w:sz w:val="24"/>
                <w:szCs w:val="24"/>
              </w:rPr>
            </w:pPr>
            <w:r w:rsidRPr="00B75FCA">
              <w:rPr>
                <w:rFonts w:ascii="Times New Roman" w:hAnsi="Times New Roman" w:cs="Times New Roman"/>
                <w:b/>
                <w:bCs/>
                <w:sz w:val="24"/>
                <w:szCs w:val="24"/>
              </w:rPr>
              <w:t>№п/п</w:t>
            </w:r>
          </w:p>
        </w:tc>
        <w:tc>
          <w:tcPr>
            <w:tcW w:w="4599" w:type="dxa"/>
          </w:tcPr>
          <w:p w:rsidR="00714CA1" w:rsidRPr="00B75FCA" w:rsidRDefault="00714CA1" w:rsidP="00B75FCA">
            <w:pPr>
              <w:jc w:val="both"/>
              <w:rPr>
                <w:rFonts w:ascii="Times New Roman" w:hAnsi="Times New Roman" w:cs="Times New Roman"/>
                <w:b/>
                <w:bCs/>
                <w:sz w:val="24"/>
                <w:szCs w:val="24"/>
              </w:rPr>
            </w:pPr>
            <w:r w:rsidRPr="00B75FCA">
              <w:rPr>
                <w:rFonts w:ascii="Times New Roman" w:hAnsi="Times New Roman" w:cs="Times New Roman"/>
                <w:b/>
                <w:bCs/>
                <w:sz w:val="24"/>
                <w:szCs w:val="24"/>
              </w:rPr>
              <w:t xml:space="preserve">Наименование документа и формы </w:t>
            </w:r>
          </w:p>
        </w:tc>
        <w:tc>
          <w:tcPr>
            <w:tcW w:w="2233" w:type="dxa"/>
          </w:tcPr>
          <w:p w:rsidR="00714CA1" w:rsidRPr="00B75FCA" w:rsidRDefault="00714CA1" w:rsidP="00B75FCA">
            <w:pPr>
              <w:jc w:val="both"/>
              <w:rPr>
                <w:rFonts w:ascii="Times New Roman" w:hAnsi="Times New Roman" w:cs="Times New Roman"/>
                <w:b/>
                <w:bCs/>
                <w:sz w:val="24"/>
                <w:szCs w:val="24"/>
              </w:rPr>
            </w:pPr>
            <w:r w:rsidRPr="00B75FCA">
              <w:rPr>
                <w:rFonts w:ascii="Times New Roman" w:hAnsi="Times New Roman" w:cs="Times New Roman"/>
                <w:b/>
                <w:bCs/>
                <w:sz w:val="24"/>
                <w:szCs w:val="24"/>
              </w:rPr>
              <w:t xml:space="preserve">Номер листа </w:t>
            </w:r>
          </w:p>
        </w:tc>
        <w:tc>
          <w:tcPr>
            <w:tcW w:w="2372" w:type="dxa"/>
          </w:tcPr>
          <w:p w:rsidR="00714CA1" w:rsidRPr="00B75FCA" w:rsidRDefault="00714CA1" w:rsidP="00B75FCA">
            <w:pPr>
              <w:jc w:val="both"/>
              <w:rPr>
                <w:rFonts w:ascii="Times New Roman" w:hAnsi="Times New Roman" w:cs="Times New Roman"/>
                <w:b/>
                <w:bCs/>
                <w:sz w:val="24"/>
                <w:szCs w:val="24"/>
              </w:rPr>
            </w:pPr>
            <w:r w:rsidRPr="00B75FCA">
              <w:rPr>
                <w:rFonts w:ascii="Times New Roman" w:hAnsi="Times New Roman" w:cs="Times New Roman"/>
                <w:b/>
                <w:bCs/>
                <w:sz w:val="24"/>
                <w:szCs w:val="24"/>
              </w:rPr>
              <w:t xml:space="preserve">Количество листов </w:t>
            </w:r>
          </w:p>
        </w:tc>
      </w:tr>
      <w:tr w:rsidR="00714CA1" w:rsidRPr="00B75FCA">
        <w:trPr>
          <w:trHeight w:val="225"/>
        </w:trPr>
        <w:tc>
          <w:tcPr>
            <w:tcW w:w="10005" w:type="dxa"/>
            <w:gridSpan w:val="4"/>
            <w:vAlign w:val="center"/>
          </w:tcPr>
          <w:p w:rsidR="00714CA1" w:rsidRPr="00B75FCA" w:rsidRDefault="00714CA1" w:rsidP="00B75FCA">
            <w:pPr>
              <w:jc w:val="center"/>
              <w:rPr>
                <w:rFonts w:ascii="Times New Roman" w:hAnsi="Times New Roman" w:cs="Times New Roman"/>
                <w:sz w:val="24"/>
                <w:szCs w:val="24"/>
              </w:rPr>
            </w:pPr>
            <w:r w:rsidRPr="00B75FCA">
              <w:rPr>
                <w:rFonts w:ascii="Times New Roman" w:hAnsi="Times New Roman" w:cs="Times New Roman"/>
                <w:b/>
                <w:bCs/>
                <w:i/>
                <w:iCs/>
                <w:sz w:val="24"/>
                <w:szCs w:val="24"/>
                <w:u w:val="single"/>
              </w:rPr>
              <w:t>Обязательные для предоставления документы и формы:</w:t>
            </w:r>
          </w:p>
        </w:tc>
      </w:tr>
      <w:tr w:rsidR="00714CA1" w:rsidRPr="00B75FCA">
        <w:trPr>
          <w:trHeight w:val="870"/>
        </w:trPr>
        <w:tc>
          <w:tcPr>
            <w:tcW w:w="801" w:type="dxa"/>
            <w:vAlign w:val="center"/>
          </w:tcPr>
          <w:p w:rsidR="00714CA1" w:rsidRPr="00B75FCA" w:rsidRDefault="00714CA1" w:rsidP="00B75FCA">
            <w:pPr>
              <w:jc w:val="center"/>
              <w:rPr>
                <w:rFonts w:ascii="Times New Roman" w:hAnsi="Times New Roman" w:cs="Times New Roman"/>
                <w:sz w:val="24"/>
                <w:szCs w:val="24"/>
              </w:rPr>
            </w:pPr>
          </w:p>
          <w:p w:rsidR="00714CA1" w:rsidRPr="00B75FCA" w:rsidRDefault="00714CA1" w:rsidP="00B75FCA">
            <w:pPr>
              <w:jc w:val="center"/>
              <w:rPr>
                <w:rFonts w:ascii="Times New Roman" w:hAnsi="Times New Roman" w:cs="Times New Roman"/>
                <w:sz w:val="24"/>
                <w:szCs w:val="24"/>
              </w:rPr>
            </w:pPr>
            <w:r w:rsidRPr="00B75FCA">
              <w:rPr>
                <w:rFonts w:ascii="Times New Roman" w:hAnsi="Times New Roman" w:cs="Times New Roman"/>
                <w:sz w:val="24"/>
                <w:szCs w:val="24"/>
              </w:rPr>
              <w:t>1</w:t>
            </w:r>
          </w:p>
        </w:tc>
        <w:tc>
          <w:tcPr>
            <w:tcW w:w="4599" w:type="dxa"/>
          </w:tcPr>
          <w:p w:rsidR="00714CA1" w:rsidRPr="00B75FCA" w:rsidRDefault="00714CA1" w:rsidP="00B75FCA">
            <w:pPr>
              <w:jc w:val="both"/>
              <w:rPr>
                <w:rFonts w:ascii="Times New Roman" w:hAnsi="Times New Roman" w:cs="Times New Roman"/>
                <w:sz w:val="24"/>
                <w:szCs w:val="24"/>
              </w:rPr>
            </w:pPr>
          </w:p>
          <w:p w:rsidR="00714CA1" w:rsidRPr="00B75FCA" w:rsidRDefault="00714CA1" w:rsidP="00B75FCA">
            <w:pPr>
              <w:jc w:val="both"/>
              <w:rPr>
                <w:rFonts w:ascii="Times New Roman" w:hAnsi="Times New Roman" w:cs="Times New Roman"/>
                <w:sz w:val="24"/>
                <w:szCs w:val="24"/>
              </w:rPr>
            </w:pPr>
            <w:r w:rsidRPr="00B75FCA">
              <w:rPr>
                <w:rFonts w:ascii="Times New Roman" w:hAnsi="Times New Roman" w:cs="Times New Roman"/>
                <w:sz w:val="24"/>
                <w:szCs w:val="24"/>
              </w:rPr>
              <w:t>Форма № 1 «Опись документов и форм, представляемых для участия в конкурсе»</w:t>
            </w:r>
          </w:p>
        </w:tc>
        <w:tc>
          <w:tcPr>
            <w:tcW w:w="2233" w:type="dxa"/>
          </w:tcPr>
          <w:p w:rsidR="00714CA1" w:rsidRPr="00B75FCA" w:rsidRDefault="00714CA1" w:rsidP="00B75FCA">
            <w:pPr>
              <w:jc w:val="both"/>
              <w:rPr>
                <w:rFonts w:ascii="Times New Roman" w:hAnsi="Times New Roman" w:cs="Times New Roman"/>
                <w:sz w:val="24"/>
                <w:szCs w:val="24"/>
              </w:rPr>
            </w:pPr>
          </w:p>
        </w:tc>
        <w:tc>
          <w:tcPr>
            <w:tcW w:w="2372" w:type="dxa"/>
          </w:tcPr>
          <w:p w:rsidR="00714CA1" w:rsidRPr="00B75FCA" w:rsidRDefault="00714CA1" w:rsidP="00B75FCA">
            <w:pPr>
              <w:jc w:val="both"/>
              <w:rPr>
                <w:rFonts w:ascii="Times New Roman" w:hAnsi="Times New Roman" w:cs="Times New Roman"/>
                <w:sz w:val="24"/>
                <w:szCs w:val="24"/>
              </w:rPr>
            </w:pPr>
          </w:p>
        </w:tc>
      </w:tr>
      <w:tr w:rsidR="00714CA1" w:rsidRPr="00B75FCA">
        <w:tc>
          <w:tcPr>
            <w:tcW w:w="801" w:type="dxa"/>
            <w:vAlign w:val="center"/>
          </w:tcPr>
          <w:p w:rsidR="00714CA1" w:rsidRPr="00B75FCA" w:rsidRDefault="00714CA1" w:rsidP="00B75FCA">
            <w:pPr>
              <w:jc w:val="center"/>
              <w:rPr>
                <w:rFonts w:ascii="Times New Roman" w:hAnsi="Times New Roman" w:cs="Times New Roman"/>
                <w:sz w:val="24"/>
                <w:szCs w:val="24"/>
              </w:rPr>
            </w:pPr>
            <w:r w:rsidRPr="00B75FCA">
              <w:rPr>
                <w:rFonts w:ascii="Times New Roman" w:hAnsi="Times New Roman" w:cs="Times New Roman"/>
                <w:sz w:val="24"/>
                <w:szCs w:val="24"/>
              </w:rPr>
              <w:t>2</w:t>
            </w:r>
          </w:p>
        </w:tc>
        <w:tc>
          <w:tcPr>
            <w:tcW w:w="4599" w:type="dxa"/>
          </w:tcPr>
          <w:p w:rsidR="00714CA1" w:rsidRPr="00B75FCA" w:rsidRDefault="00714CA1" w:rsidP="00B75FCA">
            <w:pPr>
              <w:jc w:val="both"/>
              <w:rPr>
                <w:rFonts w:ascii="Times New Roman" w:hAnsi="Times New Roman" w:cs="Times New Roman"/>
                <w:sz w:val="24"/>
                <w:szCs w:val="24"/>
              </w:rPr>
            </w:pPr>
            <w:r w:rsidRPr="00B75FCA">
              <w:rPr>
                <w:rFonts w:ascii="Times New Roman" w:hAnsi="Times New Roman" w:cs="Times New Roman"/>
                <w:sz w:val="24"/>
                <w:szCs w:val="24"/>
              </w:rPr>
              <w:t xml:space="preserve">Форма № 2 «Конкурсное предложение» </w:t>
            </w:r>
          </w:p>
        </w:tc>
        <w:tc>
          <w:tcPr>
            <w:tcW w:w="2233" w:type="dxa"/>
          </w:tcPr>
          <w:p w:rsidR="00714CA1" w:rsidRPr="00B75FCA" w:rsidRDefault="00714CA1" w:rsidP="00B75FCA">
            <w:pPr>
              <w:jc w:val="both"/>
              <w:rPr>
                <w:rFonts w:ascii="Times New Roman" w:hAnsi="Times New Roman" w:cs="Times New Roman"/>
                <w:sz w:val="24"/>
                <w:szCs w:val="24"/>
              </w:rPr>
            </w:pPr>
          </w:p>
        </w:tc>
        <w:tc>
          <w:tcPr>
            <w:tcW w:w="2372" w:type="dxa"/>
          </w:tcPr>
          <w:p w:rsidR="00714CA1" w:rsidRPr="00B75FCA" w:rsidRDefault="00714CA1" w:rsidP="00B75FCA">
            <w:pPr>
              <w:jc w:val="both"/>
              <w:rPr>
                <w:rFonts w:ascii="Times New Roman" w:hAnsi="Times New Roman" w:cs="Times New Roman"/>
                <w:sz w:val="24"/>
                <w:szCs w:val="24"/>
              </w:rPr>
            </w:pPr>
          </w:p>
        </w:tc>
      </w:tr>
      <w:tr w:rsidR="00714CA1" w:rsidRPr="00B75FCA">
        <w:trPr>
          <w:trHeight w:val="2336"/>
        </w:trPr>
        <w:tc>
          <w:tcPr>
            <w:tcW w:w="801" w:type="dxa"/>
            <w:vAlign w:val="center"/>
          </w:tcPr>
          <w:p w:rsidR="00714CA1" w:rsidRPr="00B75FCA" w:rsidRDefault="00714CA1" w:rsidP="00B75FCA">
            <w:pPr>
              <w:jc w:val="center"/>
              <w:rPr>
                <w:rFonts w:ascii="Times New Roman" w:hAnsi="Times New Roman" w:cs="Times New Roman"/>
                <w:sz w:val="24"/>
                <w:szCs w:val="24"/>
              </w:rPr>
            </w:pPr>
            <w:r w:rsidRPr="00B75FCA">
              <w:rPr>
                <w:rFonts w:ascii="Times New Roman" w:hAnsi="Times New Roman" w:cs="Times New Roman"/>
                <w:sz w:val="24"/>
                <w:szCs w:val="24"/>
              </w:rPr>
              <w:t>3</w:t>
            </w:r>
          </w:p>
        </w:tc>
        <w:tc>
          <w:tcPr>
            <w:tcW w:w="4599" w:type="dxa"/>
          </w:tcPr>
          <w:p w:rsidR="00714CA1" w:rsidRPr="00B75FCA" w:rsidRDefault="00714CA1" w:rsidP="00B75FCA">
            <w:pPr>
              <w:ind w:hanging="6"/>
              <w:jc w:val="both"/>
              <w:rPr>
                <w:sz w:val="24"/>
                <w:szCs w:val="24"/>
              </w:rPr>
            </w:pPr>
            <w:r w:rsidRPr="00B75FCA">
              <w:rPr>
                <w:sz w:val="24"/>
                <w:szCs w:val="24"/>
              </w:rPr>
              <w:t>Документы, свидетельствующие о государственной регистрации организации:</w:t>
            </w:r>
          </w:p>
          <w:p w:rsidR="00714CA1" w:rsidRPr="00B75FCA" w:rsidRDefault="00714CA1" w:rsidP="00B75FCA">
            <w:pPr>
              <w:pStyle w:val="ConsNormal"/>
              <w:ind w:right="0" w:firstLine="540"/>
              <w:jc w:val="both"/>
              <w:rPr>
                <w:rFonts w:ascii="Times New Roman" w:hAnsi="Times New Roman" w:cs="Times New Roman"/>
                <w:sz w:val="24"/>
                <w:szCs w:val="24"/>
              </w:rPr>
            </w:pPr>
            <w:r w:rsidRPr="00B75FCA">
              <w:rPr>
                <w:rFonts w:ascii="Times New Roman" w:hAnsi="Times New Roman" w:cs="Times New Roman"/>
                <w:sz w:val="24"/>
                <w:szCs w:val="24"/>
              </w:rPr>
              <w:t xml:space="preserve">-  заверенные организацией копии  учредительных и регистрационных документов (устав, свидетельство о регистрации и о постановке на учет в налоговом органе, о внесении записи в ЕГРЮЛ)-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 </w:t>
            </w:r>
          </w:p>
          <w:p w:rsidR="00714CA1" w:rsidRPr="00B75FCA" w:rsidRDefault="00714CA1" w:rsidP="00B75FCA">
            <w:pPr>
              <w:pStyle w:val="ConsNormal"/>
              <w:ind w:right="0" w:firstLine="540"/>
              <w:jc w:val="both"/>
              <w:rPr>
                <w:rFonts w:ascii="Times New Roman" w:hAnsi="Times New Roman" w:cs="Times New Roman"/>
                <w:sz w:val="24"/>
                <w:szCs w:val="24"/>
              </w:rPr>
            </w:pPr>
            <w:r w:rsidRPr="00B75FCA">
              <w:rPr>
                <w:rFonts w:ascii="Times New Roman" w:hAnsi="Times New Roman" w:cs="Times New Roman"/>
                <w:sz w:val="24"/>
                <w:szCs w:val="24"/>
              </w:rPr>
              <w:t>- выписка из ЕГРЮЛ (ЕГРИП), полученная не позднее,  чем за один месяц до вскрытия конвертов с заявками  (или ее нотариально заверенная копия)</w:t>
            </w:r>
          </w:p>
          <w:p w:rsidR="00714CA1" w:rsidRPr="00B75FCA" w:rsidRDefault="00714CA1" w:rsidP="00B75FCA">
            <w:pPr>
              <w:pStyle w:val="ConsNormal"/>
              <w:ind w:right="0" w:firstLine="540"/>
              <w:jc w:val="both"/>
              <w:rPr>
                <w:rFonts w:ascii="Times New Roman" w:hAnsi="Times New Roman" w:cs="Times New Roman"/>
                <w:color w:val="000000"/>
                <w:sz w:val="24"/>
                <w:szCs w:val="24"/>
              </w:rPr>
            </w:pPr>
            <w:r w:rsidRPr="00C92E00">
              <w:rPr>
                <w:sz w:val="24"/>
                <w:szCs w:val="24"/>
              </w:rPr>
              <w:t xml:space="preserve">- </w:t>
            </w:r>
            <w:r w:rsidRPr="00B75FCA">
              <w:rPr>
                <w:rFonts w:ascii="Times New Roman" w:hAnsi="Times New Roman" w:cs="Times New Roman"/>
                <w:sz w:val="24"/>
                <w:szCs w:val="24"/>
              </w:rPr>
              <w:t>В случае открытия обособленного подразделения заверенную организацией копию уведомления о постановке на учет Российской организации в налоговом органе на территории РФ (заверенные организацией копии договора аренды/субаренды с приложением платежных поручений подтверждающих уплату арендных платежей или свидетельство о праве собственности), или заверенную организацией копию свидетельство о постановке на учет в налоговом органе для филиала или представительства юридического лица.</w:t>
            </w:r>
          </w:p>
          <w:p w:rsidR="00714CA1" w:rsidRPr="00B75FCA" w:rsidRDefault="00714CA1" w:rsidP="00B75FCA">
            <w:pPr>
              <w:pStyle w:val="ConsNormal"/>
              <w:ind w:right="0" w:firstLine="540"/>
              <w:jc w:val="both"/>
              <w:rPr>
                <w:rFonts w:ascii="Times New Roman" w:hAnsi="Times New Roman" w:cs="Times New Roman"/>
                <w:sz w:val="24"/>
                <w:szCs w:val="24"/>
              </w:rPr>
            </w:pPr>
          </w:p>
          <w:p w:rsidR="00714CA1" w:rsidRPr="00B75FCA" w:rsidRDefault="00714CA1" w:rsidP="00B75FCA">
            <w:pPr>
              <w:ind w:hanging="7"/>
              <w:jc w:val="both"/>
              <w:rPr>
                <w:sz w:val="24"/>
                <w:szCs w:val="24"/>
              </w:rPr>
            </w:pPr>
          </w:p>
        </w:tc>
        <w:tc>
          <w:tcPr>
            <w:tcW w:w="2233" w:type="dxa"/>
          </w:tcPr>
          <w:p w:rsidR="00714CA1" w:rsidRPr="00B75FCA" w:rsidRDefault="00714CA1" w:rsidP="00B75FCA">
            <w:pPr>
              <w:jc w:val="both"/>
              <w:rPr>
                <w:rFonts w:ascii="Times New Roman" w:hAnsi="Times New Roman" w:cs="Times New Roman"/>
                <w:sz w:val="24"/>
                <w:szCs w:val="24"/>
              </w:rPr>
            </w:pPr>
          </w:p>
        </w:tc>
        <w:tc>
          <w:tcPr>
            <w:tcW w:w="2372" w:type="dxa"/>
          </w:tcPr>
          <w:p w:rsidR="00714CA1" w:rsidRPr="00B75FCA" w:rsidRDefault="00714CA1" w:rsidP="00B75FCA">
            <w:pPr>
              <w:jc w:val="both"/>
              <w:rPr>
                <w:rFonts w:ascii="Times New Roman" w:hAnsi="Times New Roman" w:cs="Times New Roman"/>
                <w:sz w:val="24"/>
                <w:szCs w:val="24"/>
              </w:rPr>
            </w:pPr>
          </w:p>
        </w:tc>
      </w:tr>
      <w:tr w:rsidR="00714CA1" w:rsidRPr="00B75FCA">
        <w:trPr>
          <w:trHeight w:val="2457"/>
        </w:trPr>
        <w:tc>
          <w:tcPr>
            <w:tcW w:w="801" w:type="dxa"/>
            <w:vAlign w:val="center"/>
          </w:tcPr>
          <w:p w:rsidR="00714CA1" w:rsidRPr="00B75FCA" w:rsidRDefault="00714CA1" w:rsidP="00B75FCA">
            <w:pPr>
              <w:jc w:val="center"/>
              <w:rPr>
                <w:sz w:val="24"/>
                <w:szCs w:val="24"/>
              </w:rPr>
            </w:pPr>
            <w:r w:rsidRPr="00B75FCA">
              <w:rPr>
                <w:sz w:val="24"/>
                <w:szCs w:val="24"/>
              </w:rPr>
              <w:t>4</w:t>
            </w:r>
          </w:p>
        </w:tc>
        <w:tc>
          <w:tcPr>
            <w:tcW w:w="4599" w:type="dxa"/>
          </w:tcPr>
          <w:p w:rsidR="00714CA1" w:rsidRPr="00B75FCA" w:rsidRDefault="00714CA1" w:rsidP="00B75FCA">
            <w:pPr>
              <w:ind w:left="-6"/>
              <w:jc w:val="both"/>
              <w:rPr>
                <w:sz w:val="24"/>
                <w:szCs w:val="24"/>
              </w:rPr>
            </w:pPr>
            <w:r w:rsidRPr="00B75FCA">
              <w:rPr>
                <w:sz w:val="24"/>
                <w:szCs w:val="24"/>
              </w:rPr>
              <w:t>Документы, подтверждающие полномочия должностных лиц, действующих от имени организации:</w:t>
            </w:r>
          </w:p>
          <w:p w:rsidR="00714CA1" w:rsidRPr="00B75FCA" w:rsidRDefault="00714CA1" w:rsidP="00B75FCA">
            <w:pPr>
              <w:keepNext/>
              <w:ind w:left="360"/>
              <w:rPr>
                <w:rFonts w:ascii="Times New Roman" w:hAnsi="Times New Roman" w:cs="Times New Roman"/>
                <w:color w:val="000000"/>
                <w:sz w:val="24"/>
                <w:szCs w:val="24"/>
              </w:rPr>
            </w:pPr>
            <w:r w:rsidRPr="00B75FCA">
              <w:rPr>
                <w:rFonts w:ascii="Times New Roman" w:hAnsi="Times New Roman" w:cs="Times New Roman"/>
                <w:color w:val="000000"/>
                <w:sz w:val="24"/>
                <w:szCs w:val="24"/>
              </w:rPr>
              <w:t>-  заверенная организацией копия  протокола (решения) об избрании руководителя организации,</w:t>
            </w:r>
          </w:p>
          <w:p w:rsidR="00714CA1" w:rsidRPr="00B75FCA" w:rsidRDefault="00714CA1" w:rsidP="00B75FCA">
            <w:pPr>
              <w:keepNext/>
              <w:ind w:left="360"/>
              <w:rPr>
                <w:rFonts w:ascii="Times New Roman" w:hAnsi="Times New Roman" w:cs="Times New Roman"/>
                <w:color w:val="000000"/>
                <w:sz w:val="24"/>
                <w:szCs w:val="24"/>
              </w:rPr>
            </w:pPr>
            <w:r w:rsidRPr="00B75FCA">
              <w:rPr>
                <w:rFonts w:ascii="Times New Roman" w:hAnsi="Times New Roman" w:cs="Times New Roman"/>
                <w:color w:val="000000"/>
                <w:sz w:val="24"/>
                <w:szCs w:val="24"/>
              </w:rPr>
              <w:t>- заверенные организацией копии   приказов о назначении на должность руководителя организации и главного бухгалтера (с подписями указанных лиц об ознакомлении),</w:t>
            </w:r>
          </w:p>
          <w:p w:rsidR="00714CA1" w:rsidRPr="00B75FCA" w:rsidRDefault="00714CA1" w:rsidP="00B75FCA">
            <w:pPr>
              <w:keepNext/>
              <w:ind w:left="360"/>
              <w:rPr>
                <w:rFonts w:ascii="Times New Roman" w:hAnsi="Times New Roman" w:cs="Times New Roman"/>
                <w:color w:val="000000"/>
                <w:sz w:val="24"/>
                <w:szCs w:val="24"/>
              </w:rPr>
            </w:pPr>
            <w:r w:rsidRPr="00B75FCA">
              <w:rPr>
                <w:rFonts w:ascii="Times New Roman" w:hAnsi="Times New Roman" w:cs="Times New Roman"/>
                <w:color w:val="000000"/>
                <w:sz w:val="24"/>
                <w:szCs w:val="24"/>
              </w:rPr>
              <w:t>- заверенные организацией копии документов, удостоверяющих личности руководителя и главного бухгалтера организации,</w:t>
            </w:r>
          </w:p>
          <w:p w:rsidR="00714CA1" w:rsidRPr="00B75FCA" w:rsidRDefault="00714CA1" w:rsidP="00B75FCA">
            <w:pPr>
              <w:keepNext/>
              <w:ind w:left="360"/>
              <w:rPr>
                <w:rFonts w:ascii="Times New Roman" w:hAnsi="Times New Roman" w:cs="Times New Roman"/>
                <w:color w:val="000000"/>
                <w:sz w:val="24"/>
                <w:szCs w:val="24"/>
              </w:rPr>
            </w:pPr>
            <w:r w:rsidRPr="00B75FCA">
              <w:rPr>
                <w:rFonts w:ascii="Times New Roman" w:hAnsi="Times New Roman" w:cs="Times New Roman"/>
                <w:color w:val="000000"/>
                <w:sz w:val="24"/>
                <w:szCs w:val="24"/>
              </w:rPr>
              <w:t>- заверенные организацией копии доверенностей, в случае, если от имени организации действует не ее руководитель,</w:t>
            </w:r>
          </w:p>
          <w:p w:rsidR="00714CA1" w:rsidRPr="00B75FCA" w:rsidRDefault="00714CA1" w:rsidP="00B75FCA">
            <w:pPr>
              <w:keepNext/>
              <w:ind w:left="360"/>
              <w:rPr>
                <w:rFonts w:ascii="Times New Roman" w:hAnsi="Times New Roman" w:cs="Times New Roman"/>
                <w:color w:val="000000"/>
                <w:sz w:val="24"/>
                <w:szCs w:val="24"/>
              </w:rPr>
            </w:pPr>
            <w:r w:rsidRPr="00B75FCA">
              <w:rPr>
                <w:rFonts w:ascii="Times New Roman" w:hAnsi="Times New Roman" w:cs="Times New Roman"/>
                <w:color w:val="000000"/>
                <w:sz w:val="24"/>
                <w:szCs w:val="24"/>
              </w:rPr>
              <w:t xml:space="preserve">- документы, удостоверяющие личность – для физических лиц, индивидуальных предпринимателей, или нотариально заверенных копии доверенностей, в случае если от их имени действуют иные лица. </w:t>
            </w:r>
          </w:p>
          <w:p w:rsidR="00714CA1" w:rsidRPr="00B75FCA" w:rsidRDefault="00714CA1" w:rsidP="00B75FCA">
            <w:pPr>
              <w:keepNext/>
              <w:ind w:left="-6"/>
              <w:rPr>
                <w:rFonts w:ascii="Times New Roman" w:hAnsi="Times New Roman" w:cs="Times New Roman"/>
                <w:color w:val="000000"/>
                <w:sz w:val="24"/>
                <w:szCs w:val="24"/>
              </w:rPr>
            </w:pPr>
          </w:p>
        </w:tc>
        <w:tc>
          <w:tcPr>
            <w:tcW w:w="2233" w:type="dxa"/>
          </w:tcPr>
          <w:p w:rsidR="00714CA1" w:rsidRPr="00B75FCA" w:rsidRDefault="00714CA1" w:rsidP="00B75FCA">
            <w:pPr>
              <w:jc w:val="both"/>
              <w:rPr>
                <w:rFonts w:ascii="Times New Roman" w:hAnsi="Times New Roman" w:cs="Times New Roman"/>
                <w:sz w:val="24"/>
                <w:szCs w:val="24"/>
              </w:rPr>
            </w:pPr>
          </w:p>
        </w:tc>
        <w:tc>
          <w:tcPr>
            <w:tcW w:w="2372" w:type="dxa"/>
          </w:tcPr>
          <w:p w:rsidR="00714CA1" w:rsidRPr="00B75FCA" w:rsidRDefault="00714CA1" w:rsidP="00B75FCA">
            <w:pPr>
              <w:jc w:val="both"/>
              <w:rPr>
                <w:rFonts w:ascii="Times New Roman" w:hAnsi="Times New Roman" w:cs="Times New Roman"/>
                <w:sz w:val="24"/>
                <w:szCs w:val="24"/>
              </w:rPr>
            </w:pPr>
          </w:p>
        </w:tc>
      </w:tr>
      <w:tr w:rsidR="00714CA1" w:rsidRPr="00B75FCA">
        <w:trPr>
          <w:trHeight w:val="2497"/>
        </w:trPr>
        <w:tc>
          <w:tcPr>
            <w:tcW w:w="801" w:type="dxa"/>
            <w:vAlign w:val="center"/>
          </w:tcPr>
          <w:p w:rsidR="00714CA1" w:rsidRPr="00B75FCA" w:rsidRDefault="00714CA1" w:rsidP="00B75FCA">
            <w:pPr>
              <w:jc w:val="center"/>
              <w:rPr>
                <w:sz w:val="24"/>
                <w:szCs w:val="24"/>
              </w:rPr>
            </w:pPr>
            <w:r w:rsidRPr="00B75FCA">
              <w:rPr>
                <w:sz w:val="24"/>
                <w:szCs w:val="24"/>
              </w:rPr>
              <w:t>5</w:t>
            </w:r>
          </w:p>
        </w:tc>
        <w:tc>
          <w:tcPr>
            <w:tcW w:w="4599" w:type="dxa"/>
          </w:tcPr>
          <w:p w:rsidR="00714CA1" w:rsidRPr="00B75FCA" w:rsidRDefault="00714CA1" w:rsidP="00B75FCA">
            <w:pPr>
              <w:keepNext/>
              <w:ind w:left="-6"/>
              <w:rPr>
                <w:rFonts w:ascii="Times New Roman" w:hAnsi="Times New Roman" w:cs="Times New Roman"/>
                <w:color w:val="000000"/>
                <w:sz w:val="24"/>
                <w:szCs w:val="24"/>
              </w:rPr>
            </w:pPr>
            <w:r w:rsidRPr="00B75FCA">
              <w:rPr>
                <w:rFonts w:ascii="Times New Roman" w:hAnsi="Times New Roman" w:cs="Times New Roman"/>
                <w:color w:val="000000"/>
                <w:sz w:val="24"/>
                <w:szCs w:val="24"/>
              </w:rPr>
              <w:t>Документы, свидетельствующие о ведении организацией хозяйственной деятельности:</w:t>
            </w:r>
          </w:p>
          <w:p w:rsidR="00714CA1" w:rsidRPr="00B75FCA" w:rsidRDefault="00714CA1" w:rsidP="00B75FCA">
            <w:pPr>
              <w:keepNext/>
              <w:ind w:left="360"/>
              <w:rPr>
                <w:rFonts w:ascii="Times New Roman" w:hAnsi="Times New Roman" w:cs="Times New Roman"/>
                <w:color w:val="000000"/>
                <w:sz w:val="24"/>
                <w:szCs w:val="24"/>
              </w:rPr>
            </w:pPr>
            <w:r w:rsidRPr="00B75FCA">
              <w:rPr>
                <w:rFonts w:ascii="Times New Roman" w:hAnsi="Times New Roman" w:cs="Times New Roman"/>
                <w:color w:val="000000"/>
                <w:sz w:val="24"/>
                <w:szCs w:val="24"/>
              </w:rPr>
              <w:t>- заверенные организацией копии документов, подтверждающих действительность  юридического, фактического (в случае несовпадения) либо почтового адреса.</w:t>
            </w:r>
          </w:p>
          <w:p w:rsidR="00714CA1" w:rsidRPr="00B75FCA" w:rsidRDefault="00714CA1" w:rsidP="00B75FCA">
            <w:pPr>
              <w:pStyle w:val="ConsPlusCell"/>
              <w:ind w:left="420"/>
              <w:jc w:val="both"/>
              <w:rPr>
                <w:rFonts w:ascii="Times New Roman" w:hAnsi="Times New Roman" w:cs="Times New Roman"/>
                <w:color w:val="000000"/>
                <w:sz w:val="24"/>
                <w:szCs w:val="24"/>
              </w:rPr>
            </w:pPr>
            <w:r w:rsidRPr="00B75FCA">
              <w:rPr>
                <w:rFonts w:ascii="Times New Roman" w:hAnsi="Times New Roman" w:cs="Times New Roman"/>
                <w:color w:val="000000"/>
                <w:sz w:val="24"/>
                <w:szCs w:val="24"/>
              </w:rPr>
              <w:t>- заверенные организацией (индивидуальным предпринимателем) копии договоров аренды или свидетельств о праве собственности на офисные, производственные, складские помещения, торговые площади, транспортные средства, оборудование;</w:t>
            </w:r>
          </w:p>
          <w:p w:rsidR="00714CA1" w:rsidRPr="00B75FCA" w:rsidRDefault="00714CA1" w:rsidP="00B75FCA">
            <w:pPr>
              <w:widowControl/>
              <w:numPr>
                <w:ilvl w:val="1"/>
                <w:numId w:val="41"/>
              </w:numPr>
              <w:autoSpaceDE/>
              <w:autoSpaceDN/>
              <w:adjustRightInd/>
              <w:jc w:val="both"/>
              <w:rPr>
                <w:rFonts w:ascii="Times New Roman" w:hAnsi="Times New Roman" w:cs="Times New Roman"/>
                <w:color w:val="000000"/>
                <w:sz w:val="24"/>
                <w:szCs w:val="24"/>
              </w:rPr>
            </w:pPr>
            <w:r w:rsidRPr="00B75FCA">
              <w:rPr>
                <w:rFonts w:ascii="Times New Roman" w:hAnsi="Times New Roman" w:cs="Times New Roman"/>
                <w:color w:val="000000"/>
                <w:sz w:val="24"/>
                <w:szCs w:val="24"/>
              </w:rPr>
              <w:t xml:space="preserve"> заверенные организацией (индивидуальным предпринимателем) копии  штатного расписания, договоров субподряда, подтверждающих наличие у контрагента квалифицированных кадров для возможности реального выполнения контрагентом условий договора (для выполнения работ, оказания услуг),</w:t>
            </w:r>
          </w:p>
          <w:p w:rsidR="00714CA1" w:rsidRPr="00B75FCA" w:rsidRDefault="00714CA1" w:rsidP="00B75FCA">
            <w:pPr>
              <w:ind w:hanging="6"/>
              <w:jc w:val="both"/>
              <w:rPr>
                <w:sz w:val="24"/>
                <w:szCs w:val="24"/>
              </w:rPr>
            </w:pPr>
          </w:p>
        </w:tc>
        <w:tc>
          <w:tcPr>
            <w:tcW w:w="2233" w:type="dxa"/>
          </w:tcPr>
          <w:p w:rsidR="00714CA1" w:rsidRPr="00B75FCA" w:rsidRDefault="00714CA1" w:rsidP="00B75FCA">
            <w:pPr>
              <w:jc w:val="both"/>
              <w:rPr>
                <w:rFonts w:ascii="Times New Roman" w:hAnsi="Times New Roman" w:cs="Times New Roman"/>
                <w:sz w:val="24"/>
                <w:szCs w:val="24"/>
              </w:rPr>
            </w:pPr>
          </w:p>
        </w:tc>
        <w:tc>
          <w:tcPr>
            <w:tcW w:w="2372" w:type="dxa"/>
          </w:tcPr>
          <w:p w:rsidR="00714CA1" w:rsidRPr="00B75FCA" w:rsidRDefault="00714CA1" w:rsidP="00B75FCA">
            <w:pPr>
              <w:jc w:val="both"/>
              <w:rPr>
                <w:rFonts w:ascii="Times New Roman" w:hAnsi="Times New Roman" w:cs="Times New Roman"/>
                <w:sz w:val="24"/>
                <w:szCs w:val="24"/>
              </w:rPr>
            </w:pPr>
          </w:p>
        </w:tc>
      </w:tr>
      <w:tr w:rsidR="00714CA1" w:rsidRPr="00B75FCA">
        <w:trPr>
          <w:trHeight w:val="527"/>
        </w:trPr>
        <w:tc>
          <w:tcPr>
            <w:tcW w:w="801" w:type="dxa"/>
            <w:vAlign w:val="center"/>
          </w:tcPr>
          <w:p w:rsidR="00714CA1" w:rsidRPr="00B75FCA" w:rsidRDefault="00714CA1" w:rsidP="00B75FCA">
            <w:pPr>
              <w:jc w:val="center"/>
              <w:rPr>
                <w:sz w:val="24"/>
                <w:szCs w:val="24"/>
              </w:rPr>
            </w:pPr>
            <w:r w:rsidRPr="00B75FCA">
              <w:rPr>
                <w:sz w:val="24"/>
                <w:szCs w:val="24"/>
              </w:rPr>
              <w:t>6</w:t>
            </w:r>
          </w:p>
        </w:tc>
        <w:tc>
          <w:tcPr>
            <w:tcW w:w="4599" w:type="dxa"/>
          </w:tcPr>
          <w:p w:rsidR="00714CA1" w:rsidRPr="00B75FCA" w:rsidRDefault="00714CA1" w:rsidP="00B75FCA">
            <w:pPr>
              <w:ind w:left="-6"/>
              <w:jc w:val="both"/>
              <w:rPr>
                <w:rFonts w:ascii="Times New Roman" w:hAnsi="Times New Roman" w:cs="Times New Roman"/>
                <w:i/>
                <w:iCs/>
                <w:color w:val="000000"/>
                <w:sz w:val="24"/>
                <w:szCs w:val="24"/>
              </w:rPr>
            </w:pPr>
            <w:r w:rsidRPr="00B75FCA">
              <w:rPr>
                <w:rFonts w:ascii="Times New Roman" w:hAnsi="Times New Roman" w:cs="Times New Roman"/>
                <w:color w:val="000000"/>
                <w:sz w:val="24"/>
                <w:szCs w:val="24"/>
              </w:rPr>
              <w:t>Документы финансовой и статистической отчетности организации</w:t>
            </w:r>
            <w:r w:rsidRPr="00B75FCA">
              <w:rPr>
                <w:rFonts w:ascii="Times New Roman" w:hAnsi="Times New Roman" w:cs="Times New Roman"/>
                <w:i/>
                <w:iCs/>
                <w:color w:val="000000"/>
                <w:sz w:val="24"/>
                <w:szCs w:val="24"/>
              </w:rPr>
              <w:t>:</w:t>
            </w:r>
          </w:p>
          <w:p w:rsidR="00714CA1" w:rsidRPr="00B75FCA" w:rsidRDefault="00714CA1" w:rsidP="00B75FCA">
            <w:pPr>
              <w:ind w:left="284"/>
              <w:jc w:val="both"/>
              <w:rPr>
                <w:rFonts w:ascii="Times New Roman" w:hAnsi="Times New Roman" w:cs="Times New Roman"/>
                <w:color w:val="000000"/>
                <w:sz w:val="24"/>
                <w:szCs w:val="24"/>
              </w:rPr>
            </w:pPr>
            <w:r w:rsidRPr="00B75FCA">
              <w:rPr>
                <w:rFonts w:ascii="Times New Roman" w:hAnsi="Times New Roman" w:cs="Times New Roman"/>
                <w:i/>
                <w:iCs/>
                <w:color w:val="000000"/>
                <w:sz w:val="24"/>
                <w:szCs w:val="24"/>
              </w:rPr>
              <w:t>-</w:t>
            </w:r>
            <w:r w:rsidRPr="00B75FCA">
              <w:rPr>
                <w:rFonts w:ascii="Times New Roman" w:hAnsi="Times New Roman" w:cs="Times New Roman"/>
                <w:color w:val="000000"/>
                <w:sz w:val="24"/>
                <w:szCs w:val="24"/>
              </w:rPr>
              <w:t xml:space="preserve">заверенная организацией копия бухгалтерского баланса (форма №1) за последний отчетный период с отметкой налогового органа о принятии (либо с подтверждением сдачи налоговой отчетности в электронном виде), </w:t>
            </w:r>
          </w:p>
          <w:p w:rsidR="00714CA1" w:rsidRPr="00B75FCA" w:rsidRDefault="00714CA1" w:rsidP="00B75FCA">
            <w:pPr>
              <w:widowControl/>
              <w:numPr>
                <w:ilvl w:val="1"/>
                <w:numId w:val="41"/>
              </w:numPr>
              <w:autoSpaceDE/>
              <w:autoSpaceDN/>
              <w:adjustRightInd/>
              <w:jc w:val="both"/>
              <w:rPr>
                <w:rFonts w:ascii="Times New Roman" w:hAnsi="Times New Roman" w:cs="Times New Roman"/>
                <w:color w:val="000000"/>
                <w:sz w:val="24"/>
                <w:szCs w:val="24"/>
              </w:rPr>
            </w:pPr>
            <w:r w:rsidRPr="00B75FCA">
              <w:rPr>
                <w:rFonts w:ascii="Times New Roman" w:hAnsi="Times New Roman" w:cs="Times New Roman"/>
                <w:color w:val="000000"/>
                <w:sz w:val="24"/>
                <w:szCs w:val="24"/>
              </w:rPr>
              <w:t xml:space="preserve">заверенная организацией копия отчета о прибылях и убытках (форма №2) за последний отчетный период с отметкой налогового органа о принятии (либо с подтверждением сдачи налоговой отчетности в электронном виде). </w:t>
            </w:r>
          </w:p>
          <w:p w:rsidR="00714CA1" w:rsidRPr="00B75FCA" w:rsidRDefault="00714CA1" w:rsidP="00B75FCA">
            <w:pPr>
              <w:widowControl/>
              <w:numPr>
                <w:ilvl w:val="1"/>
                <w:numId w:val="41"/>
              </w:numPr>
              <w:autoSpaceDE/>
              <w:autoSpaceDN/>
              <w:adjustRightInd/>
              <w:jc w:val="both"/>
              <w:rPr>
                <w:rFonts w:ascii="Times New Roman" w:hAnsi="Times New Roman" w:cs="Times New Roman"/>
                <w:color w:val="000000"/>
                <w:sz w:val="24"/>
                <w:szCs w:val="24"/>
              </w:rPr>
            </w:pPr>
            <w:r w:rsidRPr="00B75FCA">
              <w:rPr>
                <w:rFonts w:ascii="Times New Roman" w:hAnsi="Times New Roman" w:cs="Times New Roman"/>
                <w:color w:val="000000"/>
                <w:sz w:val="24"/>
                <w:szCs w:val="24"/>
              </w:rPr>
              <w:t>заверенная организацией копия расшифровки к балансу за последний отчетный период строки 120 (оборотно-сальдовые ведомости по балансовым счетам 01,02).</w:t>
            </w:r>
          </w:p>
          <w:p w:rsidR="00714CA1" w:rsidRPr="00B75FCA" w:rsidRDefault="00714CA1" w:rsidP="00B75FCA">
            <w:pPr>
              <w:widowControl/>
              <w:numPr>
                <w:ilvl w:val="1"/>
                <w:numId w:val="41"/>
              </w:numPr>
              <w:autoSpaceDE/>
              <w:autoSpaceDN/>
              <w:adjustRightInd/>
              <w:jc w:val="both"/>
              <w:rPr>
                <w:rFonts w:ascii="Times New Roman" w:hAnsi="Times New Roman" w:cs="Times New Roman"/>
                <w:color w:val="000000"/>
                <w:sz w:val="24"/>
                <w:szCs w:val="24"/>
              </w:rPr>
            </w:pPr>
            <w:r w:rsidRPr="00B75FCA">
              <w:rPr>
                <w:rFonts w:ascii="Times New Roman" w:hAnsi="Times New Roman" w:cs="Times New Roman"/>
                <w:color w:val="000000"/>
                <w:sz w:val="24"/>
                <w:szCs w:val="24"/>
              </w:rPr>
              <w:t>заверенная организацией копия уведомления МИ ФНС о возможности применения упрощенной системы налогообложения или информационного письма (в случае ее применения контрагентом).</w:t>
            </w:r>
          </w:p>
          <w:p w:rsidR="00714CA1" w:rsidRPr="00B75FCA" w:rsidRDefault="00714CA1" w:rsidP="00B75FCA">
            <w:pPr>
              <w:widowControl/>
              <w:numPr>
                <w:ilvl w:val="1"/>
                <w:numId w:val="41"/>
              </w:numPr>
              <w:autoSpaceDE/>
              <w:autoSpaceDN/>
              <w:adjustRightInd/>
              <w:jc w:val="both"/>
              <w:rPr>
                <w:rFonts w:ascii="Times New Roman" w:hAnsi="Times New Roman" w:cs="Times New Roman"/>
                <w:color w:val="000000"/>
                <w:sz w:val="24"/>
                <w:szCs w:val="24"/>
              </w:rPr>
            </w:pPr>
            <w:r w:rsidRPr="00B75FCA">
              <w:rPr>
                <w:rFonts w:ascii="Times New Roman" w:hAnsi="Times New Roman" w:cs="Times New Roman"/>
                <w:color w:val="000000"/>
                <w:sz w:val="24"/>
                <w:szCs w:val="24"/>
              </w:rPr>
              <w:t>заверенная организацией копия расчетов по начисленным и уплаченным страховым взносам на ОПС и ОСС за последний отчетный период с подтверждением о принятии в ФНС.</w:t>
            </w:r>
          </w:p>
          <w:p w:rsidR="00714CA1" w:rsidRPr="00B75FCA" w:rsidRDefault="00714CA1" w:rsidP="00B75FCA">
            <w:pPr>
              <w:pStyle w:val="ConsNormal"/>
              <w:ind w:right="0" w:firstLine="0"/>
              <w:jc w:val="both"/>
              <w:rPr>
                <w:rFonts w:ascii="Times New Roman" w:hAnsi="Times New Roman" w:cs="Times New Roman"/>
                <w:sz w:val="24"/>
                <w:szCs w:val="24"/>
              </w:rPr>
            </w:pPr>
            <w:r w:rsidRPr="00B75FCA">
              <w:rPr>
                <w:rFonts w:ascii="Times New Roman" w:hAnsi="Times New Roman" w:cs="Times New Roman"/>
                <w:sz w:val="24"/>
                <w:szCs w:val="24"/>
              </w:rPr>
              <w:t>-заверенная рганизацией</w:t>
            </w:r>
            <w:r w:rsidRPr="00B75FCA">
              <w:rPr>
                <w:rFonts w:ascii="Times New Roman" w:hAnsi="Times New Roman" w:cs="Times New Roman"/>
                <w:color w:val="000000"/>
                <w:sz w:val="24"/>
                <w:szCs w:val="24"/>
              </w:rPr>
              <w:t xml:space="preserve">(индивидуальным предпринимателем) </w:t>
            </w:r>
            <w:r w:rsidRPr="00B75FCA">
              <w:rPr>
                <w:rFonts w:ascii="Times New Roman" w:hAnsi="Times New Roman" w:cs="Times New Roman"/>
                <w:sz w:val="24"/>
                <w:szCs w:val="24"/>
              </w:rPr>
              <w:t xml:space="preserve"> копия действующего штатного расписания.</w:t>
            </w:r>
          </w:p>
          <w:p w:rsidR="00714CA1" w:rsidRPr="00B75FCA" w:rsidRDefault="00714CA1" w:rsidP="00B75FCA">
            <w:pPr>
              <w:widowControl/>
              <w:numPr>
                <w:ilvl w:val="1"/>
                <w:numId w:val="41"/>
              </w:numPr>
              <w:autoSpaceDE/>
              <w:autoSpaceDN/>
              <w:adjustRightInd/>
              <w:jc w:val="both"/>
              <w:rPr>
                <w:rFonts w:ascii="Times New Roman" w:hAnsi="Times New Roman" w:cs="Times New Roman"/>
                <w:color w:val="000000"/>
                <w:sz w:val="24"/>
                <w:szCs w:val="24"/>
              </w:rPr>
            </w:pPr>
            <w:r w:rsidRPr="00B75FCA">
              <w:rPr>
                <w:rFonts w:ascii="Times New Roman" w:hAnsi="Times New Roman" w:cs="Times New Roman"/>
                <w:color w:val="000000"/>
                <w:sz w:val="24"/>
                <w:szCs w:val="24"/>
              </w:rPr>
              <w:t>Заверенная организацией копия выписки из книги продаж (для организаций находящихся на упрощенной системе налогообложения).</w:t>
            </w:r>
          </w:p>
          <w:p w:rsidR="00714CA1" w:rsidRPr="00B75FCA" w:rsidRDefault="00714CA1" w:rsidP="00B75FCA">
            <w:pPr>
              <w:widowControl/>
              <w:numPr>
                <w:ilvl w:val="1"/>
                <w:numId w:val="41"/>
              </w:numPr>
              <w:autoSpaceDE/>
              <w:autoSpaceDN/>
              <w:adjustRightInd/>
              <w:jc w:val="both"/>
              <w:rPr>
                <w:rFonts w:ascii="Times New Roman" w:hAnsi="Times New Roman" w:cs="Times New Roman"/>
                <w:sz w:val="24"/>
                <w:szCs w:val="24"/>
              </w:rPr>
            </w:pPr>
            <w:r w:rsidRPr="00B75FCA">
              <w:rPr>
                <w:rFonts w:ascii="Times New Roman" w:hAnsi="Times New Roman" w:cs="Times New Roman"/>
                <w:color w:val="000000"/>
                <w:sz w:val="24"/>
                <w:szCs w:val="24"/>
              </w:rPr>
              <w:t xml:space="preserve">  Заверенная индивидуальным предпринимателем копия в</w:t>
            </w:r>
            <w:r w:rsidRPr="00B75FCA">
              <w:rPr>
                <w:rFonts w:ascii="Times New Roman" w:hAnsi="Times New Roman" w:cs="Times New Roman"/>
                <w:sz w:val="24"/>
                <w:szCs w:val="24"/>
              </w:rPr>
              <w:t xml:space="preserve">ыписки из </w:t>
            </w:r>
            <w:hyperlink r:id="rId11" w:history="1">
              <w:r w:rsidRPr="00B75FCA">
                <w:rPr>
                  <w:rFonts w:ascii="Times New Roman" w:hAnsi="Times New Roman" w:cs="Times New Roman"/>
                  <w:sz w:val="24"/>
                  <w:szCs w:val="24"/>
                </w:rPr>
                <w:t>книги учета</w:t>
              </w:r>
            </w:hyperlink>
            <w:r w:rsidRPr="00B75FCA">
              <w:rPr>
                <w:rFonts w:ascii="Times New Roman" w:hAnsi="Times New Roman" w:cs="Times New Roman"/>
                <w:sz w:val="24"/>
                <w:szCs w:val="24"/>
              </w:rPr>
              <w:t xml:space="preserve"> доходов и расходов и хозяйственных операций (для индивидуальных предпринимателей);</w:t>
            </w:r>
          </w:p>
          <w:p w:rsidR="00714CA1" w:rsidRPr="00B75FCA" w:rsidRDefault="00714CA1" w:rsidP="00B75FCA">
            <w:pPr>
              <w:ind w:left="-6"/>
              <w:jc w:val="both"/>
              <w:rPr>
                <w:sz w:val="24"/>
                <w:szCs w:val="24"/>
              </w:rPr>
            </w:pPr>
          </w:p>
        </w:tc>
        <w:tc>
          <w:tcPr>
            <w:tcW w:w="2233" w:type="dxa"/>
          </w:tcPr>
          <w:p w:rsidR="00714CA1" w:rsidRPr="00B75FCA" w:rsidRDefault="00714CA1" w:rsidP="00B75FCA">
            <w:pPr>
              <w:jc w:val="both"/>
              <w:rPr>
                <w:rFonts w:ascii="Times New Roman" w:hAnsi="Times New Roman" w:cs="Times New Roman"/>
                <w:sz w:val="24"/>
                <w:szCs w:val="24"/>
              </w:rPr>
            </w:pPr>
          </w:p>
        </w:tc>
        <w:tc>
          <w:tcPr>
            <w:tcW w:w="2372" w:type="dxa"/>
          </w:tcPr>
          <w:p w:rsidR="00714CA1" w:rsidRPr="00B75FCA" w:rsidRDefault="00714CA1" w:rsidP="00B75FCA">
            <w:pPr>
              <w:jc w:val="both"/>
              <w:rPr>
                <w:rFonts w:ascii="Times New Roman" w:hAnsi="Times New Roman" w:cs="Times New Roman"/>
                <w:sz w:val="24"/>
                <w:szCs w:val="24"/>
              </w:rPr>
            </w:pPr>
          </w:p>
        </w:tc>
      </w:tr>
      <w:tr w:rsidR="00714CA1" w:rsidRPr="00B75FCA">
        <w:trPr>
          <w:trHeight w:val="525"/>
        </w:trPr>
        <w:tc>
          <w:tcPr>
            <w:tcW w:w="801" w:type="dxa"/>
            <w:vAlign w:val="center"/>
          </w:tcPr>
          <w:p w:rsidR="00714CA1" w:rsidRPr="00B75FCA" w:rsidRDefault="00714CA1" w:rsidP="00B75FCA">
            <w:pPr>
              <w:jc w:val="center"/>
              <w:rPr>
                <w:sz w:val="24"/>
                <w:szCs w:val="24"/>
              </w:rPr>
            </w:pPr>
            <w:r w:rsidRPr="00B75FCA">
              <w:rPr>
                <w:sz w:val="24"/>
                <w:szCs w:val="24"/>
              </w:rPr>
              <w:t>7</w:t>
            </w:r>
          </w:p>
        </w:tc>
        <w:tc>
          <w:tcPr>
            <w:tcW w:w="4599" w:type="dxa"/>
          </w:tcPr>
          <w:p w:rsidR="00714CA1" w:rsidRPr="00B75FCA" w:rsidRDefault="00714CA1" w:rsidP="00B75FCA">
            <w:pPr>
              <w:ind w:left="-6"/>
              <w:jc w:val="both"/>
              <w:rPr>
                <w:rFonts w:ascii="Times New Roman" w:hAnsi="Times New Roman" w:cs="Times New Roman"/>
                <w:color w:val="000000"/>
                <w:sz w:val="24"/>
                <w:szCs w:val="24"/>
              </w:rPr>
            </w:pPr>
            <w:r w:rsidRPr="00B75FCA">
              <w:rPr>
                <w:rFonts w:ascii="Times New Roman" w:hAnsi="Times New Roman" w:cs="Times New Roman"/>
                <w:color w:val="000000"/>
                <w:sz w:val="24"/>
                <w:szCs w:val="24"/>
              </w:rPr>
              <w:t>Иные документы:</w:t>
            </w:r>
          </w:p>
          <w:p w:rsidR="00714CA1" w:rsidRPr="00B75FCA" w:rsidRDefault="00714CA1" w:rsidP="00B75FCA">
            <w:pPr>
              <w:widowControl/>
              <w:numPr>
                <w:ilvl w:val="1"/>
                <w:numId w:val="41"/>
              </w:numPr>
              <w:autoSpaceDE/>
              <w:autoSpaceDN/>
              <w:adjustRightInd/>
              <w:jc w:val="both"/>
              <w:rPr>
                <w:rFonts w:ascii="Times New Roman" w:hAnsi="Times New Roman" w:cs="Times New Roman"/>
                <w:color w:val="000000"/>
                <w:sz w:val="24"/>
                <w:szCs w:val="24"/>
              </w:rPr>
            </w:pPr>
            <w:r w:rsidRPr="00B75FCA">
              <w:rPr>
                <w:rFonts w:ascii="Times New Roman" w:hAnsi="Times New Roman" w:cs="Times New Roman"/>
                <w:color w:val="000000"/>
                <w:sz w:val="24"/>
                <w:szCs w:val="24"/>
              </w:rPr>
              <w:t xml:space="preserve">    заверенные организацией (индивидуальным предпринимателем) копии  действующих лицензии</w:t>
            </w:r>
            <w:r w:rsidRPr="00B75FCA">
              <w:rPr>
                <w:rFonts w:ascii="Times New Roman" w:hAnsi="Times New Roman" w:cs="Times New Roman"/>
                <w:color w:val="000000"/>
                <w:spacing w:val="-8"/>
                <w:sz w:val="24"/>
                <w:szCs w:val="24"/>
              </w:rPr>
              <w:t xml:space="preserve"> или свидетельства о допуске к выполнению работ </w:t>
            </w:r>
            <w:r w:rsidRPr="00B75FCA">
              <w:rPr>
                <w:rFonts w:ascii="Times New Roman" w:hAnsi="Times New Roman" w:cs="Times New Roman"/>
                <w:i/>
                <w:iCs/>
                <w:color w:val="000000"/>
                <w:sz w:val="24"/>
                <w:szCs w:val="24"/>
              </w:rPr>
              <w:t>(указывается в случаях, когда услуги или работы требуют наличия данных документов)</w:t>
            </w:r>
            <w:r w:rsidRPr="00B75FCA">
              <w:rPr>
                <w:rFonts w:ascii="Times New Roman" w:hAnsi="Times New Roman" w:cs="Times New Roman"/>
                <w:color w:val="000000"/>
                <w:spacing w:val="-8"/>
                <w:sz w:val="24"/>
                <w:szCs w:val="24"/>
              </w:rPr>
              <w:t>;</w:t>
            </w:r>
          </w:p>
          <w:p w:rsidR="00714CA1" w:rsidRPr="00B75FCA" w:rsidRDefault="00714CA1" w:rsidP="00B75FCA">
            <w:pPr>
              <w:keepNext/>
              <w:ind w:left="360"/>
              <w:rPr>
                <w:rFonts w:ascii="Times New Roman" w:hAnsi="Times New Roman" w:cs="Times New Roman"/>
                <w:color w:val="000000"/>
                <w:sz w:val="24"/>
                <w:szCs w:val="24"/>
              </w:rPr>
            </w:pPr>
            <w:r w:rsidRPr="00B75FCA">
              <w:rPr>
                <w:rFonts w:ascii="Times New Roman" w:hAnsi="Times New Roman" w:cs="Times New Roman"/>
                <w:color w:val="000000"/>
                <w:sz w:val="24"/>
                <w:szCs w:val="24"/>
              </w:rPr>
              <w:t>- дополнительная документация (указывается в случае необходимости).</w:t>
            </w:r>
          </w:p>
          <w:p w:rsidR="00714CA1" w:rsidRPr="00B75FCA" w:rsidRDefault="00714CA1" w:rsidP="00B75FCA">
            <w:pPr>
              <w:jc w:val="both"/>
              <w:outlineLvl w:val="0"/>
              <w:rPr>
                <w:rFonts w:ascii="Times New Roman" w:hAnsi="Times New Roman" w:cs="Times New Roman"/>
                <w:color w:val="000000"/>
                <w:sz w:val="24"/>
                <w:szCs w:val="24"/>
              </w:rPr>
            </w:pPr>
            <w:r w:rsidRPr="00B75FCA">
              <w:rPr>
                <w:rFonts w:ascii="Times New Roman" w:hAnsi="Times New Roman" w:cs="Times New Roman"/>
                <w:b/>
                <w:bCs/>
                <w:color w:val="000000"/>
                <w:sz w:val="24"/>
                <w:szCs w:val="24"/>
              </w:rPr>
              <w:t xml:space="preserve">     -  </w:t>
            </w:r>
            <w:r w:rsidRPr="00B75FCA">
              <w:rPr>
                <w:rFonts w:ascii="Times New Roman" w:hAnsi="Times New Roman" w:cs="Times New Roman"/>
                <w:color w:val="000000"/>
                <w:sz w:val="24"/>
                <w:szCs w:val="24"/>
              </w:rPr>
              <w:t xml:space="preserve">нотариально заверенная копия договора простого товарищества в  случае участия в открытом конкурсе нескольких юридических лиц (физических лиц, индивидуальных предпринимателей), выступающих на стороне одного участника открытого конкурса,  а также нотариально заверенное соглашение о его расторжении  в случае его расторжения. </w:t>
            </w:r>
          </w:p>
          <w:p w:rsidR="00714CA1" w:rsidRPr="00B75FCA" w:rsidRDefault="00714CA1" w:rsidP="00B75FCA">
            <w:pPr>
              <w:ind w:firstLine="540"/>
              <w:jc w:val="both"/>
              <w:outlineLvl w:val="0"/>
              <w:rPr>
                <w:rFonts w:ascii="Times New Roman" w:hAnsi="Times New Roman" w:cs="Times New Roman"/>
                <w:b/>
                <w:bCs/>
                <w:color w:val="000000"/>
                <w:sz w:val="24"/>
                <w:szCs w:val="24"/>
              </w:rPr>
            </w:pPr>
            <w:r w:rsidRPr="00B75FCA">
              <w:rPr>
                <w:rFonts w:ascii="Times New Roman" w:hAnsi="Times New Roman" w:cs="Times New Roman"/>
                <w:color w:val="000000"/>
                <w:sz w:val="24"/>
                <w:szCs w:val="24"/>
              </w:rPr>
              <w:t>Договор должен  быть составлен отдельно на каждый открытый конкурс. В договоре должно быть указано наименование организаций (сведения о физических лицах, индивидуальных предпринимателях), наименование открытого конкурса, в котором организации будут участвовать на стороне одного участника,  а также сведения об организации, которой передаются полномочия действовать от имени  указанных в договоре участников открытого конкурса, в частности с правом подписания и подачи заявки, а также подписания договора, заключаемого по результатам открытого конкурса.</w:t>
            </w:r>
          </w:p>
          <w:p w:rsidR="00714CA1" w:rsidRPr="00B75FCA" w:rsidRDefault="00714CA1" w:rsidP="00B75FCA">
            <w:pPr>
              <w:jc w:val="both"/>
              <w:rPr>
                <w:sz w:val="24"/>
                <w:szCs w:val="24"/>
              </w:rPr>
            </w:pPr>
          </w:p>
        </w:tc>
        <w:tc>
          <w:tcPr>
            <w:tcW w:w="2233" w:type="dxa"/>
          </w:tcPr>
          <w:p w:rsidR="00714CA1" w:rsidRPr="00B75FCA" w:rsidRDefault="00714CA1" w:rsidP="00B75FCA">
            <w:pPr>
              <w:jc w:val="both"/>
              <w:rPr>
                <w:rFonts w:ascii="Times New Roman" w:hAnsi="Times New Roman" w:cs="Times New Roman"/>
                <w:sz w:val="24"/>
                <w:szCs w:val="24"/>
              </w:rPr>
            </w:pPr>
          </w:p>
        </w:tc>
        <w:tc>
          <w:tcPr>
            <w:tcW w:w="2372" w:type="dxa"/>
          </w:tcPr>
          <w:p w:rsidR="00714CA1" w:rsidRPr="00B75FCA" w:rsidRDefault="00714CA1" w:rsidP="00B75FCA">
            <w:pPr>
              <w:jc w:val="both"/>
              <w:rPr>
                <w:rFonts w:ascii="Times New Roman" w:hAnsi="Times New Roman" w:cs="Times New Roman"/>
                <w:sz w:val="24"/>
                <w:szCs w:val="24"/>
              </w:rPr>
            </w:pPr>
          </w:p>
        </w:tc>
      </w:tr>
      <w:tr w:rsidR="00714CA1" w:rsidRPr="00B75FCA">
        <w:trPr>
          <w:trHeight w:val="540"/>
        </w:trPr>
        <w:tc>
          <w:tcPr>
            <w:tcW w:w="801" w:type="dxa"/>
            <w:vAlign w:val="center"/>
          </w:tcPr>
          <w:p w:rsidR="00714CA1" w:rsidRPr="00B75FCA" w:rsidRDefault="00714CA1" w:rsidP="00B75FCA">
            <w:pPr>
              <w:jc w:val="center"/>
              <w:rPr>
                <w:sz w:val="24"/>
                <w:szCs w:val="24"/>
              </w:rPr>
            </w:pPr>
            <w:r w:rsidRPr="00B75FCA">
              <w:rPr>
                <w:sz w:val="24"/>
                <w:szCs w:val="24"/>
              </w:rPr>
              <w:t>8</w:t>
            </w:r>
          </w:p>
        </w:tc>
        <w:tc>
          <w:tcPr>
            <w:tcW w:w="4599" w:type="dxa"/>
          </w:tcPr>
          <w:p w:rsidR="00714CA1" w:rsidRPr="00B75FCA" w:rsidRDefault="00714CA1" w:rsidP="00B75FCA">
            <w:pPr>
              <w:jc w:val="both"/>
              <w:rPr>
                <w:sz w:val="24"/>
                <w:szCs w:val="24"/>
              </w:rPr>
            </w:pPr>
            <w:r w:rsidRPr="00B75FCA">
              <w:rPr>
                <w:sz w:val="24"/>
                <w:szCs w:val="24"/>
              </w:rPr>
              <w:t>Форма №3 «Анкета участника».</w:t>
            </w:r>
          </w:p>
        </w:tc>
        <w:tc>
          <w:tcPr>
            <w:tcW w:w="2233" w:type="dxa"/>
          </w:tcPr>
          <w:p w:rsidR="00714CA1" w:rsidRPr="00B75FCA" w:rsidRDefault="00714CA1" w:rsidP="00B75FCA">
            <w:pPr>
              <w:jc w:val="both"/>
              <w:rPr>
                <w:rFonts w:ascii="Times New Roman" w:hAnsi="Times New Roman" w:cs="Times New Roman"/>
                <w:sz w:val="24"/>
                <w:szCs w:val="24"/>
              </w:rPr>
            </w:pPr>
          </w:p>
        </w:tc>
        <w:tc>
          <w:tcPr>
            <w:tcW w:w="2372" w:type="dxa"/>
          </w:tcPr>
          <w:p w:rsidR="00714CA1" w:rsidRPr="00B75FCA" w:rsidRDefault="00714CA1" w:rsidP="00B75FCA">
            <w:pPr>
              <w:jc w:val="both"/>
              <w:rPr>
                <w:rFonts w:ascii="Times New Roman" w:hAnsi="Times New Roman" w:cs="Times New Roman"/>
                <w:sz w:val="24"/>
                <w:szCs w:val="24"/>
              </w:rPr>
            </w:pPr>
          </w:p>
        </w:tc>
      </w:tr>
      <w:tr w:rsidR="00714CA1" w:rsidRPr="00B75FCA">
        <w:trPr>
          <w:trHeight w:val="614"/>
        </w:trPr>
        <w:tc>
          <w:tcPr>
            <w:tcW w:w="801" w:type="dxa"/>
            <w:vAlign w:val="center"/>
          </w:tcPr>
          <w:p w:rsidR="00714CA1" w:rsidRPr="00B75FCA" w:rsidRDefault="00714CA1" w:rsidP="00B75FCA">
            <w:pPr>
              <w:jc w:val="center"/>
              <w:rPr>
                <w:sz w:val="24"/>
                <w:szCs w:val="24"/>
              </w:rPr>
            </w:pPr>
            <w:r w:rsidRPr="00B75FCA">
              <w:rPr>
                <w:sz w:val="24"/>
                <w:szCs w:val="24"/>
              </w:rPr>
              <w:t>9</w:t>
            </w:r>
          </w:p>
        </w:tc>
        <w:tc>
          <w:tcPr>
            <w:tcW w:w="4599" w:type="dxa"/>
          </w:tcPr>
          <w:p w:rsidR="00714CA1" w:rsidRPr="00B75FCA" w:rsidRDefault="00714CA1" w:rsidP="00B75FCA">
            <w:pPr>
              <w:jc w:val="both"/>
              <w:rPr>
                <w:rFonts w:ascii="Times New Roman" w:hAnsi="Times New Roman" w:cs="Times New Roman"/>
                <w:sz w:val="24"/>
                <w:szCs w:val="24"/>
              </w:rPr>
            </w:pPr>
            <w:r w:rsidRPr="00B75FCA">
              <w:rPr>
                <w:rFonts w:ascii="Times New Roman" w:hAnsi="Times New Roman" w:cs="Times New Roman"/>
                <w:sz w:val="24"/>
                <w:szCs w:val="24"/>
              </w:rPr>
              <w:t>Форма №4 «Материально-технические ресурсы» (указывается в документации для выполнения работ, оказания услуг).</w:t>
            </w:r>
          </w:p>
          <w:p w:rsidR="00714CA1" w:rsidRPr="00B75FCA" w:rsidRDefault="00714CA1" w:rsidP="00B75FCA">
            <w:pPr>
              <w:jc w:val="both"/>
              <w:rPr>
                <w:sz w:val="24"/>
                <w:szCs w:val="24"/>
              </w:rPr>
            </w:pPr>
          </w:p>
        </w:tc>
        <w:tc>
          <w:tcPr>
            <w:tcW w:w="2233" w:type="dxa"/>
          </w:tcPr>
          <w:p w:rsidR="00714CA1" w:rsidRPr="00B75FCA" w:rsidRDefault="00714CA1" w:rsidP="00B75FCA">
            <w:pPr>
              <w:jc w:val="both"/>
              <w:rPr>
                <w:rFonts w:ascii="Times New Roman" w:hAnsi="Times New Roman" w:cs="Times New Roman"/>
                <w:sz w:val="24"/>
                <w:szCs w:val="24"/>
              </w:rPr>
            </w:pPr>
          </w:p>
        </w:tc>
        <w:tc>
          <w:tcPr>
            <w:tcW w:w="2372" w:type="dxa"/>
          </w:tcPr>
          <w:p w:rsidR="00714CA1" w:rsidRPr="00B75FCA" w:rsidRDefault="00714CA1" w:rsidP="00B75FCA">
            <w:pPr>
              <w:jc w:val="both"/>
              <w:rPr>
                <w:rFonts w:ascii="Times New Roman" w:hAnsi="Times New Roman" w:cs="Times New Roman"/>
                <w:sz w:val="24"/>
                <w:szCs w:val="24"/>
              </w:rPr>
            </w:pPr>
          </w:p>
        </w:tc>
      </w:tr>
      <w:tr w:rsidR="00714CA1" w:rsidRPr="00B75FCA">
        <w:trPr>
          <w:trHeight w:val="255"/>
        </w:trPr>
        <w:tc>
          <w:tcPr>
            <w:tcW w:w="801" w:type="dxa"/>
            <w:vAlign w:val="center"/>
          </w:tcPr>
          <w:p w:rsidR="00714CA1" w:rsidRPr="00B75FCA" w:rsidRDefault="00714CA1" w:rsidP="00B75FCA">
            <w:pPr>
              <w:shd w:val="clear" w:color="auto" w:fill="FFFFFF"/>
              <w:tabs>
                <w:tab w:val="left" w:pos="533"/>
              </w:tabs>
              <w:jc w:val="center"/>
              <w:rPr>
                <w:rFonts w:ascii="Times New Roman" w:hAnsi="Times New Roman" w:cs="Times New Roman"/>
                <w:sz w:val="24"/>
                <w:szCs w:val="24"/>
              </w:rPr>
            </w:pPr>
            <w:r w:rsidRPr="00B75FCA">
              <w:rPr>
                <w:rFonts w:ascii="Times New Roman" w:hAnsi="Times New Roman" w:cs="Times New Roman"/>
                <w:sz w:val="24"/>
                <w:szCs w:val="24"/>
              </w:rPr>
              <w:t>10</w:t>
            </w:r>
          </w:p>
        </w:tc>
        <w:tc>
          <w:tcPr>
            <w:tcW w:w="4599" w:type="dxa"/>
          </w:tcPr>
          <w:p w:rsidR="00714CA1" w:rsidRPr="00B75FCA" w:rsidRDefault="00714CA1" w:rsidP="00B75FCA">
            <w:pPr>
              <w:ind w:hanging="6"/>
              <w:rPr>
                <w:sz w:val="24"/>
                <w:szCs w:val="24"/>
              </w:rPr>
            </w:pPr>
            <w:r w:rsidRPr="00B75FCA">
              <w:rPr>
                <w:sz w:val="24"/>
                <w:szCs w:val="24"/>
              </w:rPr>
              <w:t>Форма №5 «Расчет стоимости ценового предложения».</w:t>
            </w:r>
          </w:p>
        </w:tc>
        <w:tc>
          <w:tcPr>
            <w:tcW w:w="2233" w:type="dxa"/>
          </w:tcPr>
          <w:p w:rsidR="00714CA1" w:rsidRPr="00B75FCA" w:rsidRDefault="00714CA1" w:rsidP="00B75FCA">
            <w:pPr>
              <w:jc w:val="both"/>
              <w:rPr>
                <w:rFonts w:ascii="Times New Roman" w:hAnsi="Times New Roman" w:cs="Times New Roman"/>
                <w:sz w:val="24"/>
                <w:szCs w:val="24"/>
              </w:rPr>
            </w:pPr>
          </w:p>
        </w:tc>
        <w:tc>
          <w:tcPr>
            <w:tcW w:w="2372" w:type="dxa"/>
          </w:tcPr>
          <w:p w:rsidR="00714CA1" w:rsidRPr="00B75FCA" w:rsidRDefault="00714CA1" w:rsidP="00B75FCA">
            <w:pPr>
              <w:jc w:val="both"/>
              <w:rPr>
                <w:rFonts w:ascii="Times New Roman" w:hAnsi="Times New Roman" w:cs="Times New Roman"/>
                <w:sz w:val="24"/>
                <w:szCs w:val="24"/>
              </w:rPr>
            </w:pPr>
          </w:p>
        </w:tc>
      </w:tr>
      <w:tr w:rsidR="00714CA1" w:rsidRPr="00B75FCA">
        <w:trPr>
          <w:trHeight w:val="906"/>
        </w:trPr>
        <w:tc>
          <w:tcPr>
            <w:tcW w:w="801" w:type="dxa"/>
            <w:vAlign w:val="center"/>
          </w:tcPr>
          <w:p w:rsidR="00714CA1" w:rsidRPr="00B75FCA" w:rsidRDefault="00714CA1" w:rsidP="00B75FCA">
            <w:pPr>
              <w:jc w:val="center"/>
              <w:rPr>
                <w:sz w:val="24"/>
                <w:szCs w:val="24"/>
              </w:rPr>
            </w:pPr>
            <w:r w:rsidRPr="00B75FCA">
              <w:rPr>
                <w:sz w:val="24"/>
                <w:szCs w:val="24"/>
              </w:rPr>
              <w:t>11</w:t>
            </w:r>
          </w:p>
        </w:tc>
        <w:tc>
          <w:tcPr>
            <w:tcW w:w="4599" w:type="dxa"/>
          </w:tcPr>
          <w:p w:rsidR="00714CA1" w:rsidRPr="00B75FCA" w:rsidRDefault="00714CA1" w:rsidP="00B75FCA">
            <w:pPr>
              <w:ind w:hanging="6"/>
              <w:jc w:val="both"/>
              <w:rPr>
                <w:rFonts w:ascii="Times New Roman" w:hAnsi="Times New Roman" w:cs="Times New Roman"/>
                <w:i/>
                <w:iCs/>
                <w:sz w:val="24"/>
                <w:szCs w:val="24"/>
              </w:rPr>
            </w:pPr>
            <w:r w:rsidRPr="00B75FCA">
              <w:rPr>
                <w:rFonts w:ascii="Times New Roman" w:hAnsi="Times New Roman" w:cs="Times New Roman"/>
                <w:sz w:val="24"/>
                <w:szCs w:val="24"/>
              </w:rPr>
              <w:t xml:space="preserve">Форма №6 «Акт об ознакомлении с проектной документацией» </w:t>
            </w:r>
            <w:r w:rsidRPr="00B75FCA">
              <w:rPr>
                <w:rFonts w:ascii="Times New Roman" w:hAnsi="Times New Roman" w:cs="Times New Roman"/>
                <w:i/>
                <w:iCs/>
                <w:sz w:val="24"/>
                <w:szCs w:val="24"/>
              </w:rPr>
              <w:t>(в случае наличия проектной документации на выполнение работ).</w:t>
            </w:r>
          </w:p>
          <w:p w:rsidR="00714CA1" w:rsidRPr="00B75FCA" w:rsidRDefault="00714CA1" w:rsidP="00B75FCA">
            <w:pPr>
              <w:ind w:hanging="6"/>
              <w:jc w:val="both"/>
              <w:rPr>
                <w:sz w:val="24"/>
                <w:szCs w:val="24"/>
              </w:rPr>
            </w:pPr>
          </w:p>
        </w:tc>
        <w:tc>
          <w:tcPr>
            <w:tcW w:w="2233" w:type="dxa"/>
          </w:tcPr>
          <w:p w:rsidR="00714CA1" w:rsidRPr="00B75FCA" w:rsidRDefault="00714CA1" w:rsidP="00B75FCA">
            <w:pPr>
              <w:jc w:val="both"/>
              <w:rPr>
                <w:rFonts w:ascii="Times New Roman" w:hAnsi="Times New Roman" w:cs="Times New Roman"/>
                <w:sz w:val="24"/>
                <w:szCs w:val="24"/>
              </w:rPr>
            </w:pPr>
          </w:p>
        </w:tc>
        <w:tc>
          <w:tcPr>
            <w:tcW w:w="2372" w:type="dxa"/>
          </w:tcPr>
          <w:p w:rsidR="00714CA1" w:rsidRPr="00B75FCA" w:rsidRDefault="00714CA1" w:rsidP="00B75FCA">
            <w:pPr>
              <w:jc w:val="both"/>
              <w:rPr>
                <w:rFonts w:ascii="Times New Roman" w:hAnsi="Times New Roman" w:cs="Times New Roman"/>
                <w:sz w:val="24"/>
                <w:szCs w:val="24"/>
              </w:rPr>
            </w:pPr>
          </w:p>
        </w:tc>
      </w:tr>
      <w:tr w:rsidR="00714CA1" w:rsidRPr="00B75FCA">
        <w:trPr>
          <w:trHeight w:val="536"/>
        </w:trPr>
        <w:tc>
          <w:tcPr>
            <w:tcW w:w="801" w:type="dxa"/>
            <w:vAlign w:val="center"/>
          </w:tcPr>
          <w:p w:rsidR="00714CA1" w:rsidRPr="00B75FCA" w:rsidRDefault="00714CA1" w:rsidP="00B75FCA">
            <w:pPr>
              <w:jc w:val="center"/>
              <w:rPr>
                <w:sz w:val="24"/>
                <w:szCs w:val="24"/>
              </w:rPr>
            </w:pPr>
            <w:r w:rsidRPr="00B75FCA">
              <w:rPr>
                <w:sz w:val="24"/>
                <w:szCs w:val="24"/>
              </w:rPr>
              <w:t>12</w:t>
            </w:r>
          </w:p>
        </w:tc>
        <w:tc>
          <w:tcPr>
            <w:tcW w:w="4599" w:type="dxa"/>
          </w:tcPr>
          <w:p w:rsidR="00714CA1" w:rsidRPr="00B75FCA" w:rsidRDefault="00714CA1" w:rsidP="00B75FCA">
            <w:pPr>
              <w:ind w:hanging="6"/>
              <w:jc w:val="both"/>
              <w:rPr>
                <w:rFonts w:ascii="Times New Roman" w:hAnsi="Times New Roman" w:cs="Times New Roman"/>
                <w:i/>
                <w:iCs/>
                <w:sz w:val="24"/>
                <w:szCs w:val="24"/>
              </w:rPr>
            </w:pPr>
            <w:r w:rsidRPr="00B75FCA">
              <w:rPr>
                <w:rFonts w:ascii="Times New Roman" w:hAnsi="Times New Roman" w:cs="Times New Roman"/>
                <w:sz w:val="24"/>
                <w:szCs w:val="24"/>
              </w:rPr>
              <w:t xml:space="preserve">Форма №7 «График выплаты и зачета аванса </w:t>
            </w:r>
            <w:r w:rsidRPr="00B75FCA">
              <w:rPr>
                <w:rFonts w:ascii="Times New Roman" w:hAnsi="Times New Roman" w:cs="Times New Roman"/>
                <w:i/>
                <w:iCs/>
                <w:sz w:val="24"/>
                <w:szCs w:val="24"/>
              </w:rPr>
              <w:t>(в случае поэтапного авансирования).</w:t>
            </w:r>
          </w:p>
          <w:p w:rsidR="00714CA1" w:rsidRPr="00B75FCA" w:rsidRDefault="00714CA1" w:rsidP="00B75FCA">
            <w:pPr>
              <w:ind w:hanging="6"/>
              <w:jc w:val="both"/>
              <w:rPr>
                <w:sz w:val="24"/>
                <w:szCs w:val="24"/>
              </w:rPr>
            </w:pPr>
          </w:p>
        </w:tc>
        <w:tc>
          <w:tcPr>
            <w:tcW w:w="2233" w:type="dxa"/>
          </w:tcPr>
          <w:p w:rsidR="00714CA1" w:rsidRPr="00B75FCA" w:rsidRDefault="00714CA1" w:rsidP="00B75FCA">
            <w:pPr>
              <w:jc w:val="both"/>
              <w:rPr>
                <w:rFonts w:ascii="Times New Roman" w:hAnsi="Times New Roman" w:cs="Times New Roman"/>
                <w:sz w:val="24"/>
                <w:szCs w:val="24"/>
              </w:rPr>
            </w:pPr>
          </w:p>
        </w:tc>
        <w:tc>
          <w:tcPr>
            <w:tcW w:w="2372" w:type="dxa"/>
          </w:tcPr>
          <w:p w:rsidR="00714CA1" w:rsidRPr="00B75FCA" w:rsidRDefault="00714CA1" w:rsidP="00B75FCA">
            <w:pPr>
              <w:jc w:val="both"/>
              <w:rPr>
                <w:rFonts w:ascii="Times New Roman" w:hAnsi="Times New Roman" w:cs="Times New Roman"/>
                <w:sz w:val="24"/>
                <w:szCs w:val="24"/>
              </w:rPr>
            </w:pPr>
          </w:p>
        </w:tc>
      </w:tr>
      <w:tr w:rsidR="00714CA1" w:rsidRPr="00B75FCA">
        <w:trPr>
          <w:trHeight w:val="645"/>
        </w:trPr>
        <w:tc>
          <w:tcPr>
            <w:tcW w:w="801" w:type="dxa"/>
            <w:vAlign w:val="center"/>
          </w:tcPr>
          <w:p w:rsidR="00714CA1" w:rsidRPr="00B75FCA" w:rsidRDefault="00714CA1" w:rsidP="00B75FCA">
            <w:pPr>
              <w:ind w:hanging="105"/>
              <w:jc w:val="center"/>
              <w:rPr>
                <w:sz w:val="24"/>
                <w:szCs w:val="24"/>
              </w:rPr>
            </w:pPr>
            <w:r w:rsidRPr="00B75FCA">
              <w:rPr>
                <w:sz w:val="24"/>
                <w:szCs w:val="24"/>
              </w:rPr>
              <w:t>13</w:t>
            </w:r>
          </w:p>
        </w:tc>
        <w:tc>
          <w:tcPr>
            <w:tcW w:w="4599" w:type="dxa"/>
          </w:tcPr>
          <w:p w:rsidR="00714CA1" w:rsidRPr="00B75FCA" w:rsidRDefault="00714CA1" w:rsidP="00B75FCA">
            <w:pPr>
              <w:ind w:hanging="6"/>
              <w:jc w:val="both"/>
              <w:rPr>
                <w:sz w:val="24"/>
                <w:szCs w:val="24"/>
              </w:rPr>
            </w:pPr>
            <w:r w:rsidRPr="00B75FCA">
              <w:rPr>
                <w:sz w:val="24"/>
                <w:szCs w:val="24"/>
              </w:rPr>
              <w:t xml:space="preserve">Форма №8 «Расчет стоимости ценового предложения» </w:t>
            </w:r>
            <w:r w:rsidRPr="00B75FCA">
              <w:rPr>
                <w:i/>
                <w:iCs/>
                <w:sz w:val="24"/>
                <w:szCs w:val="24"/>
              </w:rPr>
              <w:t>(для поставки товаров).</w:t>
            </w:r>
          </w:p>
        </w:tc>
        <w:tc>
          <w:tcPr>
            <w:tcW w:w="2233" w:type="dxa"/>
          </w:tcPr>
          <w:p w:rsidR="00714CA1" w:rsidRPr="00B75FCA" w:rsidRDefault="00714CA1" w:rsidP="00B75FCA">
            <w:pPr>
              <w:jc w:val="both"/>
              <w:rPr>
                <w:rFonts w:ascii="Times New Roman" w:hAnsi="Times New Roman" w:cs="Times New Roman"/>
                <w:sz w:val="24"/>
                <w:szCs w:val="24"/>
              </w:rPr>
            </w:pPr>
          </w:p>
        </w:tc>
        <w:tc>
          <w:tcPr>
            <w:tcW w:w="2372" w:type="dxa"/>
          </w:tcPr>
          <w:p w:rsidR="00714CA1" w:rsidRPr="00B75FCA" w:rsidRDefault="00714CA1" w:rsidP="00B75FCA">
            <w:pPr>
              <w:jc w:val="both"/>
              <w:rPr>
                <w:rFonts w:ascii="Times New Roman" w:hAnsi="Times New Roman" w:cs="Times New Roman"/>
                <w:sz w:val="24"/>
                <w:szCs w:val="24"/>
              </w:rPr>
            </w:pPr>
          </w:p>
        </w:tc>
      </w:tr>
      <w:tr w:rsidR="00714CA1" w:rsidRPr="00B75FCA">
        <w:trPr>
          <w:trHeight w:val="435"/>
        </w:trPr>
        <w:tc>
          <w:tcPr>
            <w:tcW w:w="801" w:type="dxa"/>
            <w:vAlign w:val="center"/>
          </w:tcPr>
          <w:p w:rsidR="00714CA1" w:rsidRPr="00B75FCA" w:rsidRDefault="00714CA1" w:rsidP="00B75FCA">
            <w:pPr>
              <w:ind w:hanging="105"/>
              <w:jc w:val="center"/>
              <w:rPr>
                <w:sz w:val="24"/>
                <w:szCs w:val="24"/>
              </w:rPr>
            </w:pPr>
            <w:r w:rsidRPr="00B75FCA">
              <w:rPr>
                <w:sz w:val="24"/>
                <w:szCs w:val="24"/>
              </w:rPr>
              <w:t>14</w:t>
            </w:r>
          </w:p>
        </w:tc>
        <w:tc>
          <w:tcPr>
            <w:tcW w:w="4599" w:type="dxa"/>
          </w:tcPr>
          <w:p w:rsidR="00714CA1" w:rsidRPr="00B75FCA" w:rsidRDefault="00714CA1" w:rsidP="00B75FCA">
            <w:pPr>
              <w:ind w:hanging="6"/>
              <w:jc w:val="both"/>
              <w:rPr>
                <w:color w:val="000000"/>
                <w:sz w:val="24"/>
                <w:szCs w:val="24"/>
              </w:rPr>
            </w:pPr>
            <w:r w:rsidRPr="00B75FCA">
              <w:rPr>
                <w:sz w:val="24"/>
                <w:szCs w:val="24"/>
              </w:rPr>
              <w:t xml:space="preserve">Решение об одобрении или о совершении крупной сделки либо надлежащем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выполнение работ,  являющихся предметом контракта  является крупной сделкой, либо информационное письмо о том, что сделка не является крупной </w:t>
            </w:r>
            <w:r w:rsidRPr="00B75FCA">
              <w:rPr>
                <w:color w:val="000000"/>
                <w:sz w:val="24"/>
                <w:szCs w:val="24"/>
              </w:rPr>
              <w:t>(в случае если в конкурсе несколько лотов, то количество решений должно быть равно количеству лотов в конкурсе).</w:t>
            </w:r>
          </w:p>
        </w:tc>
        <w:tc>
          <w:tcPr>
            <w:tcW w:w="2233" w:type="dxa"/>
          </w:tcPr>
          <w:p w:rsidR="00714CA1" w:rsidRPr="00B75FCA" w:rsidRDefault="00714CA1" w:rsidP="00B75FCA">
            <w:pPr>
              <w:jc w:val="both"/>
              <w:rPr>
                <w:rFonts w:ascii="Times New Roman" w:hAnsi="Times New Roman" w:cs="Times New Roman"/>
                <w:sz w:val="24"/>
                <w:szCs w:val="24"/>
              </w:rPr>
            </w:pPr>
          </w:p>
        </w:tc>
        <w:tc>
          <w:tcPr>
            <w:tcW w:w="2372" w:type="dxa"/>
          </w:tcPr>
          <w:p w:rsidR="00714CA1" w:rsidRPr="00B75FCA" w:rsidRDefault="00714CA1" w:rsidP="00B75FCA">
            <w:pPr>
              <w:jc w:val="both"/>
              <w:rPr>
                <w:rFonts w:ascii="Times New Roman" w:hAnsi="Times New Roman" w:cs="Times New Roman"/>
                <w:sz w:val="24"/>
                <w:szCs w:val="24"/>
              </w:rPr>
            </w:pPr>
          </w:p>
        </w:tc>
      </w:tr>
      <w:tr w:rsidR="00714CA1" w:rsidRPr="00B75FCA">
        <w:trPr>
          <w:trHeight w:val="1307"/>
        </w:trPr>
        <w:tc>
          <w:tcPr>
            <w:tcW w:w="801" w:type="dxa"/>
            <w:vAlign w:val="center"/>
          </w:tcPr>
          <w:p w:rsidR="00714CA1" w:rsidRPr="00B75FCA" w:rsidRDefault="00714CA1" w:rsidP="00B75FCA">
            <w:pPr>
              <w:widowControl/>
              <w:autoSpaceDE/>
              <w:autoSpaceDN/>
              <w:adjustRightInd/>
              <w:jc w:val="center"/>
              <w:rPr>
                <w:rFonts w:ascii="Times New Roman" w:hAnsi="Times New Roman" w:cs="Times New Roman"/>
                <w:sz w:val="24"/>
                <w:szCs w:val="24"/>
              </w:rPr>
            </w:pPr>
            <w:r w:rsidRPr="00B75FCA">
              <w:rPr>
                <w:rFonts w:ascii="Times New Roman" w:hAnsi="Times New Roman" w:cs="Times New Roman"/>
                <w:sz w:val="24"/>
                <w:szCs w:val="24"/>
              </w:rPr>
              <w:t>15</w:t>
            </w:r>
          </w:p>
        </w:tc>
        <w:tc>
          <w:tcPr>
            <w:tcW w:w="4599" w:type="dxa"/>
          </w:tcPr>
          <w:p w:rsidR="00714CA1" w:rsidRPr="00B75FCA" w:rsidRDefault="00714CA1" w:rsidP="00B75FCA">
            <w:pPr>
              <w:jc w:val="both"/>
              <w:rPr>
                <w:rFonts w:ascii="Times New Roman" w:hAnsi="Times New Roman" w:cs="Times New Roman"/>
                <w:sz w:val="24"/>
                <w:szCs w:val="24"/>
              </w:rPr>
            </w:pPr>
            <w:r w:rsidRPr="00B75FCA">
              <w:rPr>
                <w:rFonts w:ascii="Times New Roman" w:hAnsi="Times New Roman" w:cs="Times New Roman"/>
                <w:color w:val="000000"/>
                <w:sz w:val="24"/>
                <w:szCs w:val="24"/>
              </w:rPr>
              <w:t xml:space="preserve">Платежное поручение о внесении обеспечения заявки с отметкой банка о принятии или надлежащим образом заверенная копия.             </w:t>
            </w:r>
          </w:p>
        </w:tc>
        <w:tc>
          <w:tcPr>
            <w:tcW w:w="2233" w:type="dxa"/>
          </w:tcPr>
          <w:p w:rsidR="00714CA1" w:rsidRPr="00B75FCA" w:rsidRDefault="00714CA1" w:rsidP="00B75FCA">
            <w:pPr>
              <w:jc w:val="both"/>
              <w:rPr>
                <w:rFonts w:ascii="Times New Roman" w:hAnsi="Times New Roman" w:cs="Times New Roman"/>
                <w:sz w:val="24"/>
                <w:szCs w:val="24"/>
              </w:rPr>
            </w:pPr>
          </w:p>
        </w:tc>
        <w:tc>
          <w:tcPr>
            <w:tcW w:w="2372" w:type="dxa"/>
          </w:tcPr>
          <w:p w:rsidR="00714CA1" w:rsidRPr="00B75FCA" w:rsidRDefault="00714CA1" w:rsidP="00B75FCA">
            <w:pPr>
              <w:jc w:val="both"/>
              <w:rPr>
                <w:rFonts w:ascii="Times New Roman" w:hAnsi="Times New Roman" w:cs="Times New Roman"/>
                <w:sz w:val="24"/>
                <w:szCs w:val="24"/>
              </w:rPr>
            </w:pPr>
          </w:p>
        </w:tc>
      </w:tr>
      <w:tr w:rsidR="00714CA1" w:rsidRPr="00B75FCA">
        <w:trPr>
          <w:trHeight w:val="285"/>
        </w:trPr>
        <w:tc>
          <w:tcPr>
            <w:tcW w:w="10005" w:type="dxa"/>
            <w:gridSpan w:val="4"/>
            <w:vAlign w:val="center"/>
          </w:tcPr>
          <w:p w:rsidR="00714CA1" w:rsidRPr="00B75FCA" w:rsidRDefault="00714CA1" w:rsidP="00B75FCA">
            <w:pPr>
              <w:jc w:val="center"/>
              <w:rPr>
                <w:rFonts w:ascii="Times New Roman" w:hAnsi="Times New Roman" w:cs="Times New Roman"/>
                <w:b/>
                <w:bCs/>
                <w:sz w:val="24"/>
                <w:szCs w:val="24"/>
                <w:u w:val="single"/>
              </w:rPr>
            </w:pPr>
            <w:r w:rsidRPr="00B75FCA">
              <w:rPr>
                <w:rFonts w:ascii="Times New Roman" w:hAnsi="Times New Roman" w:cs="Times New Roman"/>
                <w:b/>
                <w:bCs/>
                <w:sz w:val="24"/>
                <w:szCs w:val="24"/>
                <w:u w:val="single"/>
              </w:rPr>
              <w:t>Не обязательные для предоставления документы</w:t>
            </w:r>
          </w:p>
        </w:tc>
      </w:tr>
      <w:tr w:rsidR="00714CA1" w:rsidRPr="00B75FCA">
        <w:trPr>
          <w:trHeight w:val="1170"/>
        </w:trPr>
        <w:tc>
          <w:tcPr>
            <w:tcW w:w="795" w:type="dxa"/>
            <w:vAlign w:val="center"/>
          </w:tcPr>
          <w:p w:rsidR="00714CA1" w:rsidRPr="00B75FCA" w:rsidRDefault="00714CA1" w:rsidP="00B75FCA">
            <w:pPr>
              <w:jc w:val="center"/>
              <w:rPr>
                <w:rFonts w:ascii="Times New Roman" w:hAnsi="Times New Roman" w:cs="Times New Roman"/>
                <w:sz w:val="24"/>
                <w:szCs w:val="24"/>
              </w:rPr>
            </w:pPr>
            <w:r w:rsidRPr="00B75FCA">
              <w:rPr>
                <w:rFonts w:ascii="Times New Roman" w:hAnsi="Times New Roman" w:cs="Times New Roman"/>
                <w:sz w:val="24"/>
                <w:szCs w:val="24"/>
              </w:rPr>
              <w:t>1</w:t>
            </w:r>
          </w:p>
        </w:tc>
        <w:tc>
          <w:tcPr>
            <w:tcW w:w="4605" w:type="dxa"/>
            <w:vAlign w:val="center"/>
          </w:tcPr>
          <w:p w:rsidR="00714CA1" w:rsidRPr="00B75FCA" w:rsidRDefault="00714CA1" w:rsidP="00B75FCA">
            <w:pPr>
              <w:jc w:val="both"/>
              <w:rPr>
                <w:rFonts w:ascii="Times New Roman" w:hAnsi="Times New Roman" w:cs="Times New Roman"/>
                <w:sz w:val="24"/>
                <w:szCs w:val="24"/>
              </w:rPr>
            </w:pPr>
            <w:r w:rsidRPr="00B75FCA">
              <w:rPr>
                <w:rFonts w:ascii="Times New Roman" w:hAnsi="Times New Roman" w:cs="Times New Roman"/>
                <w:sz w:val="24"/>
                <w:szCs w:val="24"/>
              </w:rPr>
              <w:t>Не менее двух отзывов организаций, для которых оказывались аналогичные услуги (выполнялись аналогичные работы, поставлялась аналогичная продукция)</w:t>
            </w:r>
          </w:p>
        </w:tc>
        <w:tc>
          <w:tcPr>
            <w:tcW w:w="2233" w:type="dxa"/>
          </w:tcPr>
          <w:p w:rsidR="00714CA1" w:rsidRPr="00B75FCA" w:rsidRDefault="00714CA1" w:rsidP="00B75FCA">
            <w:pPr>
              <w:jc w:val="both"/>
              <w:rPr>
                <w:rFonts w:ascii="Times New Roman" w:hAnsi="Times New Roman" w:cs="Times New Roman"/>
                <w:sz w:val="24"/>
                <w:szCs w:val="24"/>
              </w:rPr>
            </w:pPr>
          </w:p>
        </w:tc>
        <w:tc>
          <w:tcPr>
            <w:tcW w:w="2372" w:type="dxa"/>
          </w:tcPr>
          <w:p w:rsidR="00714CA1" w:rsidRPr="00B75FCA" w:rsidRDefault="00714CA1" w:rsidP="00B75FCA">
            <w:pPr>
              <w:jc w:val="both"/>
              <w:rPr>
                <w:rFonts w:ascii="Times New Roman" w:hAnsi="Times New Roman" w:cs="Times New Roman"/>
                <w:sz w:val="24"/>
                <w:szCs w:val="24"/>
              </w:rPr>
            </w:pPr>
          </w:p>
        </w:tc>
      </w:tr>
      <w:tr w:rsidR="00714CA1" w:rsidRPr="00B75FCA">
        <w:trPr>
          <w:trHeight w:val="1065"/>
        </w:trPr>
        <w:tc>
          <w:tcPr>
            <w:tcW w:w="801" w:type="dxa"/>
            <w:vAlign w:val="center"/>
          </w:tcPr>
          <w:p w:rsidR="00714CA1" w:rsidRPr="00B75FCA" w:rsidRDefault="00714CA1" w:rsidP="00B75FCA">
            <w:pPr>
              <w:jc w:val="center"/>
              <w:rPr>
                <w:rFonts w:ascii="Times New Roman" w:hAnsi="Times New Roman" w:cs="Times New Roman"/>
                <w:sz w:val="24"/>
                <w:szCs w:val="24"/>
              </w:rPr>
            </w:pPr>
            <w:r w:rsidRPr="00B75FCA">
              <w:rPr>
                <w:rFonts w:ascii="Times New Roman" w:hAnsi="Times New Roman" w:cs="Times New Roman"/>
                <w:sz w:val="24"/>
                <w:szCs w:val="24"/>
              </w:rPr>
              <w:t>2</w:t>
            </w:r>
          </w:p>
        </w:tc>
        <w:tc>
          <w:tcPr>
            <w:tcW w:w="4599" w:type="dxa"/>
          </w:tcPr>
          <w:p w:rsidR="00714CA1" w:rsidRPr="00B75FCA" w:rsidRDefault="00714CA1" w:rsidP="00B75FCA">
            <w:pPr>
              <w:jc w:val="both"/>
              <w:rPr>
                <w:rFonts w:ascii="Times New Roman" w:hAnsi="Times New Roman" w:cs="Times New Roman"/>
                <w:sz w:val="24"/>
                <w:szCs w:val="24"/>
              </w:rPr>
            </w:pPr>
            <w:r w:rsidRPr="00B75FCA">
              <w:rPr>
                <w:rFonts w:ascii="Times New Roman" w:hAnsi="Times New Roman" w:cs="Times New Roman"/>
                <w:sz w:val="24"/>
                <w:szCs w:val="24"/>
              </w:rPr>
              <w:t>Копии документов, подтверждающих соответствие системы менеджмента качества и производственных процессов требованиям международным стандартам ГОСТ Р ИСО серии 9001- 2008, либо ГОСТ Р ИСО серии 9001- 2011</w:t>
            </w:r>
          </w:p>
        </w:tc>
        <w:tc>
          <w:tcPr>
            <w:tcW w:w="2233" w:type="dxa"/>
          </w:tcPr>
          <w:p w:rsidR="00714CA1" w:rsidRPr="00B75FCA" w:rsidRDefault="00714CA1" w:rsidP="00B75FCA">
            <w:pPr>
              <w:jc w:val="both"/>
              <w:rPr>
                <w:rFonts w:ascii="Times New Roman" w:hAnsi="Times New Roman" w:cs="Times New Roman"/>
                <w:sz w:val="24"/>
                <w:szCs w:val="24"/>
              </w:rPr>
            </w:pPr>
          </w:p>
        </w:tc>
        <w:tc>
          <w:tcPr>
            <w:tcW w:w="2372" w:type="dxa"/>
          </w:tcPr>
          <w:p w:rsidR="00714CA1" w:rsidRPr="00B75FCA" w:rsidRDefault="00714CA1" w:rsidP="00B75FCA">
            <w:pPr>
              <w:jc w:val="both"/>
              <w:rPr>
                <w:rFonts w:ascii="Times New Roman" w:hAnsi="Times New Roman" w:cs="Times New Roman"/>
                <w:sz w:val="24"/>
                <w:szCs w:val="24"/>
              </w:rPr>
            </w:pPr>
          </w:p>
        </w:tc>
      </w:tr>
      <w:tr w:rsidR="00714CA1" w:rsidRPr="00B75FCA">
        <w:trPr>
          <w:trHeight w:val="675"/>
        </w:trPr>
        <w:tc>
          <w:tcPr>
            <w:tcW w:w="801" w:type="dxa"/>
            <w:vAlign w:val="center"/>
          </w:tcPr>
          <w:p w:rsidR="00714CA1" w:rsidRPr="00B75FCA" w:rsidRDefault="00714CA1" w:rsidP="00B75FCA">
            <w:pPr>
              <w:jc w:val="center"/>
              <w:rPr>
                <w:rFonts w:ascii="Times New Roman" w:hAnsi="Times New Roman" w:cs="Times New Roman"/>
                <w:sz w:val="24"/>
                <w:szCs w:val="24"/>
              </w:rPr>
            </w:pPr>
            <w:r w:rsidRPr="00B75FCA">
              <w:rPr>
                <w:rFonts w:ascii="Times New Roman" w:hAnsi="Times New Roman" w:cs="Times New Roman"/>
                <w:sz w:val="24"/>
                <w:szCs w:val="24"/>
              </w:rPr>
              <w:t>3</w:t>
            </w:r>
          </w:p>
        </w:tc>
        <w:tc>
          <w:tcPr>
            <w:tcW w:w="4599" w:type="dxa"/>
          </w:tcPr>
          <w:p w:rsidR="00714CA1" w:rsidRPr="00B75FCA" w:rsidRDefault="00714CA1" w:rsidP="00B75FCA">
            <w:pPr>
              <w:jc w:val="both"/>
              <w:rPr>
                <w:rFonts w:ascii="Times New Roman" w:hAnsi="Times New Roman" w:cs="Times New Roman"/>
                <w:sz w:val="24"/>
                <w:szCs w:val="24"/>
              </w:rPr>
            </w:pPr>
            <w:r w:rsidRPr="00B75FCA">
              <w:rPr>
                <w:rFonts w:ascii="Times New Roman" w:hAnsi="Times New Roman" w:cs="Times New Roman"/>
                <w:sz w:val="24"/>
                <w:szCs w:val="24"/>
              </w:rPr>
              <w:t>Документы, подтверждающие членства в профессиональных отраслевых некоммерческих объединениях</w:t>
            </w:r>
          </w:p>
        </w:tc>
        <w:tc>
          <w:tcPr>
            <w:tcW w:w="2233" w:type="dxa"/>
          </w:tcPr>
          <w:p w:rsidR="00714CA1" w:rsidRPr="00B75FCA" w:rsidRDefault="00714CA1" w:rsidP="00B75FCA">
            <w:pPr>
              <w:jc w:val="both"/>
              <w:rPr>
                <w:rFonts w:ascii="Times New Roman" w:hAnsi="Times New Roman" w:cs="Times New Roman"/>
                <w:sz w:val="24"/>
                <w:szCs w:val="24"/>
              </w:rPr>
            </w:pPr>
          </w:p>
        </w:tc>
        <w:tc>
          <w:tcPr>
            <w:tcW w:w="2372" w:type="dxa"/>
          </w:tcPr>
          <w:p w:rsidR="00714CA1" w:rsidRPr="00B75FCA" w:rsidRDefault="00714CA1" w:rsidP="00B75FCA">
            <w:pPr>
              <w:jc w:val="both"/>
              <w:rPr>
                <w:rFonts w:ascii="Times New Roman" w:hAnsi="Times New Roman" w:cs="Times New Roman"/>
                <w:sz w:val="24"/>
                <w:szCs w:val="24"/>
              </w:rPr>
            </w:pPr>
          </w:p>
        </w:tc>
      </w:tr>
      <w:tr w:rsidR="00714CA1" w:rsidRPr="00B75FCA">
        <w:trPr>
          <w:trHeight w:val="555"/>
        </w:trPr>
        <w:tc>
          <w:tcPr>
            <w:tcW w:w="801" w:type="dxa"/>
            <w:vAlign w:val="center"/>
          </w:tcPr>
          <w:p w:rsidR="00714CA1" w:rsidRPr="00B75FCA" w:rsidRDefault="00714CA1" w:rsidP="00B75FCA">
            <w:pPr>
              <w:jc w:val="center"/>
              <w:rPr>
                <w:rFonts w:ascii="Times New Roman" w:hAnsi="Times New Roman" w:cs="Times New Roman"/>
                <w:sz w:val="24"/>
                <w:szCs w:val="24"/>
              </w:rPr>
            </w:pPr>
            <w:r w:rsidRPr="00B75FCA">
              <w:rPr>
                <w:rFonts w:ascii="Times New Roman" w:hAnsi="Times New Roman" w:cs="Times New Roman"/>
                <w:sz w:val="24"/>
                <w:szCs w:val="24"/>
              </w:rPr>
              <w:t>4</w:t>
            </w:r>
          </w:p>
        </w:tc>
        <w:tc>
          <w:tcPr>
            <w:tcW w:w="4599" w:type="dxa"/>
          </w:tcPr>
          <w:p w:rsidR="00714CA1" w:rsidRPr="00B75FCA" w:rsidRDefault="00714CA1" w:rsidP="00B75FCA">
            <w:pPr>
              <w:jc w:val="both"/>
              <w:rPr>
                <w:rFonts w:ascii="Times New Roman" w:hAnsi="Times New Roman" w:cs="Times New Roman"/>
                <w:i/>
                <w:iCs/>
                <w:sz w:val="24"/>
                <w:szCs w:val="24"/>
              </w:rPr>
            </w:pPr>
            <w:r w:rsidRPr="00B75FCA">
              <w:rPr>
                <w:rFonts w:ascii="Times New Roman" w:hAnsi="Times New Roman" w:cs="Times New Roman"/>
                <w:color w:val="000000"/>
                <w:sz w:val="24"/>
                <w:szCs w:val="24"/>
              </w:rPr>
              <w:t xml:space="preserve">Документы, подтверждающие членство в торгово-промышленной палате Москвы и иных городов </w:t>
            </w:r>
            <w:r w:rsidRPr="00B75FCA">
              <w:rPr>
                <w:rFonts w:ascii="Times New Roman" w:hAnsi="Times New Roman" w:cs="Times New Roman"/>
                <w:i/>
                <w:iCs/>
                <w:color w:val="000000"/>
                <w:sz w:val="24"/>
                <w:szCs w:val="24"/>
              </w:rPr>
              <w:t>(для поставки товаров)</w:t>
            </w:r>
          </w:p>
        </w:tc>
        <w:tc>
          <w:tcPr>
            <w:tcW w:w="2233" w:type="dxa"/>
          </w:tcPr>
          <w:p w:rsidR="00714CA1" w:rsidRPr="00B75FCA" w:rsidRDefault="00714CA1" w:rsidP="00B75FCA">
            <w:pPr>
              <w:jc w:val="both"/>
              <w:rPr>
                <w:rFonts w:ascii="Times New Roman" w:hAnsi="Times New Roman" w:cs="Times New Roman"/>
                <w:sz w:val="24"/>
                <w:szCs w:val="24"/>
              </w:rPr>
            </w:pPr>
          </w:p>
        </w:tc>
        <w:tc>
          <w:tcPr>
            <w:tcW w:w="2372" w:type="dxa"/>
          </w:tcPr>
          <w:p w:rsidR="00714CA1" w:rsidRPr="00B75FCA" w:rsidRDefault="00714CA1" w:rsidP="00B75FCA">
            <w:pPr>
              <w:jc w:val="both"/>
              <w:rPr>
                <w:rFonts w:ascii="Times New Roman" w:hAnsi="Times New Roman" w:cs="Times New Roman"/>
                <w:sz w:val="24"/>
                <w:szCs w:val="24"/>
              </w:rPr>
            </w:pPr>
          </w:p>
        </w:tc>
      </w:tr>
      <w:tr w:rsidR="00714CA1" w:rsidRPr="00B75FCA">
        <w:trPr>
          <w:trHeight w:val="585"/>
        </w:trPr>
        <w:tc>
          <w:tcPr>
            <w:tcW w:w="801" w:type="dxa"/>
            <w:vAlign w:val="center"/>
          </w:tcPr>
          <w:p w:rsidR="00714CA1" w:rsidRPr="00B75FCA" w:rsidRDefault="00714CA1" w:rsidP="00B75FCA">
            <w:pPr>
              <w:jc w:val="center"/>
              <w:rPr>
                <w:rFonts w:ascii="Times New Roman" w:hAnsi="Times New Roman" w:cs="Times New Roman"/>
                <w:sz w:val="24"/>
                <w:szCs w:val="24"/>
              </w:rPr>
            </w:pPr>
            <w:r w:rsidRPr="00B75FCA">
              <w:rPr>
                <w:rFonts w:ascii="Times New Roman" w:hAnsi="Times New Roman" w:cs="Times New Roman"/>
                <w:sz w:val="24"/>
                <w:szCs w:val="24"/>
              </w:rPr>
              <w:t>5</w:t>
            </w:r>
          </w:p>
        </w:tc>
        <w:tc>
          <w:tcPr>
            <w:tcW w:w="4599" w:type="dxa"/>
          </w:tcPr>
          <w:p w:rsidR="00714CA1" w:rsidRPr="00B75FCA" w:rsidRDefault="00714CA1" w:rsidP="00B75FCA">
            <w:pPr>
              <w:ind w:hanging="6"/>
              <w:jc w:val="both"/>
              <w:rPr>
                <w:color w:val="FF0000"/>
                <w:sz w:val="24"/>
                <w:szCs w:val="24"/>
              </w:rPr>
            </w:pPr>
            <w:r w:rsidRPr="00B75FCA">
              <w:rPr>
                <w:sz w:val="24"/>
                <w:szCs w:val="24"/>
              </w:rPr>
              <w:t xml:space="preserve">Заверенные организацией копии документов, подтверждающих, что участник открытого конкурса  является изготовителем продукции, либо имеет договорные отношения с изготовителем продукции (копии договоров, дилерских соглашений, сертификатов) </w:t>
            </w:r>
            <w:r w:rsidRPr="00B75FCA">
              <w:rPr>
                <w:i/>
                <w:iCs/>
                <w:sz w:val="24"/>
                <w:szCs w:val="24"/>
              </w:rPr>
              <w:t>–(указывается только для поставки товаров);</w:t>
            </w:r>
          </w:p>
          <w:p w:rsidR="00714CA1" w:rsidRPr="00B75FCA" w:rsidRDefault="00714CA1" w:rsidP="00B75FCA">
            <w:pPr>
              <w:jc w:val="both"/>
              <w:rPr>
                <w:rFonts w:ascii="Times New Roman" w:hAnsi="Times New Roman" w:cs="Times New Roman"/>
                <w:sz w:val="24"/>
                <w:szCs w:val="24"/>
              </w:rPr>
            </w:pPr>
          </w:p>
        </w:tc>
        <w:tc>
          <w:tcPr>
            <w:tcW w:w="2233" w:type="dxa"/>
          </w:tcPr>
          <w:p w:rsidR="00714CA1" w:rsidRPr="00B75FCA" w:rsidRDefault="00714CA1" w:rsidP="00B75FCA">
            <w:pPr>
              <w:jc w:val="both"/>
              <w:rPr>
                <w:rFonts w:ascii="Times New Roman" w:hAnsi="Times New Roman" w:cs="Times New Roman"/>
                <w:sz w:val="24"/>
                <w:szCs w:val="24"/>
              </w:rPr>
            </w:pPr>
          </w:p>
        </w:tc>
        <w:tc>
          <w:tcPr>
            <w:tcW w:w="2372" w:type="dxa"/>
          </w:tcPr>
          <w:p w:rsidR="00714CA1" w:rsidRPr="00B75FCA" w:rsidRDefault="00714CA1" w:rsidP="00B75FCA">
            <w:pPr>
              <w:jc w:val="both"/>
              <w:rPr>
                <w:rFonts w:ascii="Times New Roman" w:hAnsi="Times New Roman" w:cs="Times New Roman"/>
                <w:sz w:val="24"/>
                <w:szCs w:val="24"/>
              </w:rPr>
            </w:pPr>
          </w:p>
        </w:tc>
      </w:tr>
    </w:tbl>
    <w:p w:rsidR="00714CA1" w:rsidRDefault="00714CA1" w:rsidP="00982E1E">
      <w:pPr>
        <w:pStyle w:val="BodyText3"/>
        <w:spacing w:after="60"/>
        <w:ind w:left="-180"/>
        <w:rPr>
          <w:rFonts w:ascii="Times New Roman" w:hAnsi="Times New Roman" w:cs="Times New Roman"/>
          <w:i/>
          <w:iCs/>
          <w:sz w:val="28"/>
          <w:szCs w:val="28"/>
        </w:rPr>
      </w:pPr>
    </w:p>
    <w:p w:rsidR="00714CA1" w:rsidRDefault="00714CA1" w:rsidP="00982E1E">
      <w:pPr>
        <w:pStyle w:val="BodyText3"/>
        <w:spacing w:after="60"/>
        <w:ind w:left="-180"/>
        <w:rPr>
          <w:rFonts w:ascii="Times New Roman" w:hAnsi="Times New Roman" w:cs="Times New Roman"/>
          <w:i/>
          <w:iCs/>
          <w:sz w:val="28"/>
          <w:szCs w:val="28"/>
        </w:rPr>
      </w:pPr>
    </w:p>
    <w:p w:rsidR="00714CA1" w:rsidRPr="000B6AB1" w:rsidRDefault="00714CA1" w:rsidP="00EC0AB1">
      <w:pPr>
        <w:pStyle w:val="BodyText3"/>
        <w:spacing w:after="120" w:line="360" w:lineRule="auto"/>
        <w:ind w:firstLine="709"/>
        <w:rPr>
          <w:rFonts w:ascii="Times New Roman" w:hAnsi="Times New Roman" w:cs="Times New Roman"/>
          <w:i/>
          <w:iCs/>
          <w:sz w:val="28"/>
          <w:szCs w:val="28"/>
        </w:rPr>
      </w:pPr>
      <w:r w:rsidRPr="000B6AB1">
        <w:rPr>
          <w:rFonts w:ascii="Times New Roman" w:hAnsi="Times New Roman" w:cs="Times New Roman"/>
          <w:i/>
          <w:iCs/>
          <w:sz w:val="28"/>
          <w:szCs w:val="28"/>
        </w:rPr>
        <w:t>Форма должна быть подписана уполномоченным лицом участника и скреплена печатью участника - юридического лица (в случае наличия печати).</w:t>
      </w:r>
    </w:p>
    <w:p w:rsidR="00714CA1" w:rsidRDefault="00714CA1" w:rsidP="00EC0AB1">
      <w:pPr>
        <w:spacing w:after="120" w:line="360" w:lineRule="auto"/>
        <w:ind w:firstLine="709"/>
      </w:pPr>
    </w:p>
    <w:p w:rsidR="00714CA1" w:rsidRDefault="00714CA1" w:rsidP="00982E1E">
      <w:pPr>
        <w:pStyle w:val="Heading1"/>
        <w:rPr>
          <w:rFonts w:ascii="Times New Roman" w:hAnsi="Times New Roman" w:cs="Times New Roman"/>
        </w:rPr>
      </w:pPr>
    </w:p>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Pr="009307A9" w:rsidRDefault="00714CA1" w:rsidP="00982E1E"/>
    <w:p w:rsidR="00714CA1" w:rsidRDefault="00714CA1" w:rsidP="00982E1E">
      <w:pPr>
        <w:pStyle w:val="Heading1"/>
      </w:pPr>
      <w:r>
        <w:rPr>
          <w:rFonts w:ascii="Times New Roman" w:hAnsi="Times New Roman" w:cs="Times New Roman"/>
        </w:rPr>
        <w:br w:type="page"/>
      </w:r>
      <w:r w:rsidRPr="00AE7CBD">
        <w:rPr>
          <w:rFonts w:ascii="Times New Roman" w:hAnsi="Times New Roman" w:cs="Times New Roman"/>
        </w:rPr>
        <w:t>2.</w:t>
      </w:r>
      <w:r>
        <w:t xml:space="preserve"> </w:t>
      </w:r>
      <w:r w:rsidRPr="00C02FB3">
        <w:rPr>
          <w:rFonts w:ascii="Times New Roman" w:hAnsi="Times New Roman" w:cs="Times New Roman"/>
        </w:rPr>
        <w:t>Форма № 2 «Конкурсное предложение»</w:t>
      </w:r>
      <w:r>
        <w:t xml:space="preserve"> </w:t>
      </w:r>
    </w:p>
    <w:p w:rsidR="00714CA1" w:rsidRPr="00D96408" w:rsidRDefault="00714CA1" w:rsidP="00982E1E">
      <w:pPr>
        <w:jc w:val="center"/>
      </w:pPr>
      <w:r w:rsidRPr="00D96408">
        <w:rPr>
          <w:rFonts w:ascii="Times New Roman" w:hAnsi="Times New Roman" w:cs="Times New Roman"/>
          <w:b/>
          <w:bCs/>
          <w:sz w:val="28"/>
          <w:szCs w:val="28"/>
        </w:rPr>
        <w:t>для участия в конкурсе ______</w:t>
      </w:r>
    </w:p>
    <w:p w:rsidR="00714CA1" w:rsidRPr="00E22648" w:rsidRDefault="00714CA1" w:rsidP="00982E1E">
      <w:pPr>
        <w:ind w:firstLine="709"/>
        <w:jc w:val="both"/>
        <w:rPr>
          <w:rFonts w:ascii="Times New Roman" w:hAnsi="Times New Roman" w:cs="Times New Roman"/>
          <w:sz w:val="28"/>
          <w:szCs w:val="28"/>
        </w:rPr>
      </w:pPr>
    </w:p>
    <w:p w:rsidR="00714CA1" w:rsidRDefault="00714CA1" w:rsidP="00982E1E">
      <w:pPr>
        <w:pStyle w:val="ConsCell"/>
        <w:widowControl/>
        <w:ind w:right="0"/>
        <w:rPr>
          <w:rFonts w:ascii="Times New Roman" w:hAnsi="Times New Roman" w:cs="Times New Roman"/>
          <w:sz w:val="24"/>
          <w:szCs w:val="24"/>
        </w:rPr>
      </w:pPr>
      <w:r w:rsidRPr="008B2313">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8B2313">
        <w:rPr>
          <w:rFonts w:ascii="Times New Roman" w:hAnsi="Times New Roman" w:cs="Times New Roman"/>
          <w:sz w:val="24"/>
          <w:szCs w:val="24"/>
        </w:rPr>
        <w:t xml:space="preserve">В </w:t>
      </w:r>
      <w:r>
        <w:rPr>
          <w:rFonts w:ascii="Times New Roman" w:hAnsi="Times New Roman" w:cs="Times New Roman"/>
          <w:sz w:val="24"/>
          <w:szCs w:val="24"/>
        </w:rPr>
        <w:t>закупочную</w:t>
      </w:r>
      <w:r w:rsidRPr="008B2313">
        <w:rPr>
          <w:rFonts w:ascii="Times New Roman" w:hAnsi="Times New Roman" w:cs="Times New Roman"/>
          <w:sz w:val="24"/>
          <w:szCs w:val="24"/>
        </w:rPr>
        <w:t xml:space="preserve"> комиссию</w:t>
      </w:r>
    </w:p>
    <w:p w:rsidR="00714CA1" w:rsidRPr="00653B9A" w:rsidRDefault="00714CA1" w:rsidP="00094265">
      <w:pPr>
        <w:ind w:left="5387"/>
        <w:jc w:val="center"/>
        <w:rPr>
          <w:rFonts w:ascii="Times New Roman" w:hAnsi="Times New Roman" w:cs="Times New Roman"/>
          <w:sz w:val="24"/>
          <w:szCs w:val="24"/>
        </w:rPr>
      </w:pPr>
      <w:r>
        <w:rPr>
          <w:rFonts w:ascii="Times New Roman" w:hAnsi="Times New Roman" w:cs="Times New Roman"/>
          <w:sz w:val="24"/>
          <w:szCs w:val="24"/>
        </w:rPr>
        <w:t xml:space="preserve">                                                                                                ФБУ </w:t>
      </w:r>
      <w:r w:rsidRPr="00653B9A">
        <w:rPr>
          <w:rFonts w:ascii="Times New Roman" w:hAnsi="Times New Roman" w:cs="Times New Roman"/>
          <w:sz w:val="24"/>
          <w:szCs w:val="24"/>
        </w:rPr>
        <w:t>«</w:t>
      </w:r>
      <w:r>
        <w:rPr>
          <w:rFonts w:ascii="Times New Roman" w:hAnsi="Times New Roman" w:cs="Times New Roman"/>
          <w:sz w:val="24"/>
          <w:szCs w:val="24"/>
        </w:rPr>
        <w:t>Хабаровский ЦСМ</w:t>
      </w:r>
      <w:r w:rsidRPr="00653B9A">
        <w:rPr>
          <w:rFonts w:ascii="Times New Roman" w:hAnsi="Times New Roman" w:cs="Times New Roman"/>
          <w:sz w:val="24"/>
          <w:szCs w:val="24"/>
        </w:rPr>
        <w:t>»</w:t>
      </w:r>
    </w:p>
    <w:p w:rsidR="00714CA1" w:rsidRPr="008B2313" w:rsidRDefault="00714CA1" w:rsidP="00982E1E">
      <w:pPr>
        <w:pStyle w:val="ConsCell"/>
        <w:widowControl/>
        <w:ind w:right="0"/>
        <w:rPr>
          <w:rFonts w:ascii="Times New Roman" w:hAnsi="Times New Roman" w:cs="Times New Roman"/>
          <w:sz w:val="24"/>
          <w:szCs w:val="24"/>
        </w:rPr>
      </w:pPr>
    </w:p>
    <w:p w:rsidR="00714CA1" w:rsidRPr="00614D04" w:rsidRDefault="00714CA1" w:rsidP="00982E1E">
      <w:pPr>
        <w:pStyle w:val="ConsCell"/>
        <w:widowControl/>
        <w:ind w:right="0"/>
        <w:rPr>
          <w:rFonts w:ascii="Times New Roman" w:hAnsi="Times New Roman" w:cs="Times New Roman"/>
          <w:sz w:val="28"/>
          <w:szCs w:val="28"/>
        </w:rPr>
      </w:pPr>
      <w:r>
        <w:rPr>
          <w:rFonts w:ascii="Times New Roman" w:hAnsi="Times New Roman" w:cs="Times New Roman"/>
          <w:sz w:val="28"/>
          <w:szCs w:val="28"/>
        </w:rPr>
        <w:t xml:space="preserve">                                                                            </w:t>
      </w:r>
    </w:p>
    <w:p w:rsidR="00714CA1" w:rsidRPr="008B2313" w:rsidRDefault="00714CA1" w:rsidP="00EC0AB1">
      <w:pPr>
        <w:pStyle w:val="1"/>
        <w:numPr>
          <w:ilvl w:val="0"/>
          <w:numId w:val="0"/>
        </w:numPr>
        <w:spacing w:after="120" w:line="360" w:lineRule="auto"/>
        <w:ind w:firstLine="709"/>
        <w:jc w:val="both"/>
        <w:rPr>
          <w:rFonts w:cs="Arial"/>
          <w:b w:val="0"/>
          <w:bCs w:val="0"/>
          <w:sz w:val="24"/>
          <w:szCs w:val="24"/>
        </w:rPr>
      </w:pPr>
      <w:r w:rsidRPr="008B2313">
        <w:rPr>
          <w:rFonts w:cs="Arial"/>
          <w:b w:val="0"/>
          <w:bCs w:val="0"/>
          <w:sz w:val="24"/>
          <w:szCs w:val="24"/>
        </w:rPr>
        <w:t>1.</w:t>
      </w:r>
      <w:r>
        <w:rPr>
          <w:rFonts w:cs="Arial"/>
          <w:b w:val="0"/>
          <w:bCs w:val="0"/>
          <w:i/>
          <w:iCs/>
        </w:rPr>
        <w:t xml:space="preserve"> </w:t>
      </w:r>
      <w:r w:rsidRPr="008B2313">
        <w:rPr>
          <w:rFonts w:cs="Arial"/>
          <w:b w:val="0"/>
          <w:bCs w:val="0"/>
          <w:sz w:val="24"/>
          <w:szCs w:val="24"/>
        </w:rPr>
        <w:t>Изучив конкурсную документацию _____________ (</w:t>
      </w:r>
      <w:r w:rsidRPr="008B2313">
        <w:rPr>
          <w:rFonts w:cs="Arial"/>
          <w:b w:val="0"/>
          <w:bCs w:val="0"/>
          <w:i/>
          <w:iCs/>
          <w:sz w:val="24"/>
          <w:szCs w:val="24"/>
        </w:rPr>
        <w:t>участник должен обязательно</w:t>
      </w:r>
      <w:r w:rsidRPr="008B2313">
        <w:rPr>
          <w:rFonts w:cs="Arial"/>
          <w:b w:val="0"/>
          <w:bCs w:val="0"/>
          <w:sz w:val="24"/>
          <w:szCs w:val="24"/>
        </w:rPr>
        <w:t xml:space="preserve"> </w:t>
      </w:r>
      <w:r w:rsidRPr="008B2313">
        <w:rPr>
          <w:rFonts w:cs="Arial"/>
          <w:b w:val="0"/>
          <w:bCs w:val="0"/>
          <w:i/>
          <w:iCs/>
          <w:sz w:val="24"/>
          <w:szCs w:val="24"/>
        </w:rPr>
        <w:t xml:space="preserve">указать (заполнить) фирменное наименование (наименование), сведения об организационно-правовой форме, почтовый адрес (для участника - юридического лица), </w:t>
      </w:r>
      <w:r w:rsidRPr="008B2313">
        <w:rPr>
          <w:rFonts w:cs="Arial"/>
          <w:b w:val="0"/>
          <w:bCs w:val="0"/>
          <w:sz w:val="24"/>
          <w:szCs w:val="24"/>
        </w:rPr>
        <w:t>далее – участник), в лице  ____________ (</w:t>
      </w:r>
      <w:r w:rsidRPr="008B2313">
        <w:rPr>
          <w:rFonts w:cs="Arial"/>
          <w:b w:val="0"/>
          <w:bCs w:val="0"/>
          <w:i/>
          <w:iCs/>
          <w:sz w:val="24"/>
          <w:szCs w:val="24"/>
        </w:rPr>
        <w:t>указывается фамилия, имя, отчество уполномоченного лица участника</w:t>
      </w:r>
      <w:r w:rsidRPr="008B2313">
        <w:rPr>
          <w:rFonts w:cs="Arial"/>
          <w:b w:val="0"/>
          <w:bCs w:val="0"/>
          <w:sz w:val="24"/>
          <w:szCs w:val="24"/>
        </w:rPr>
        <w:t>) сообщает о согласии участвовать в конкурсе на условиях, установленных в конкурсной документации к настоящему конкурсу, и направляет заявку на участие в конкурсе (далее – заявка).</w:t>
      </w:r>
    </w:p>
    <w:p w:rsidR="00714CA1" w:rsidRPr="008B2313" w:rsidRDefault="00714CA1" w:rsidP="00EC0AB1">
      <w:pPr>
        <w:pStyle w:val="ConsCell"/>
        <w:widowControl/>
        <w:spacing w:after="120" w:line="360" w:lineRule="auto"/>
        <w:ind w:right="0" w:firstLine="709"/>
        <w:jc w:val="both"/>
        <w:rPr>
          <w:rFonts w:ascii="Times New Roman" w:hAnsi="Times New Roman" w:cs="Times New Roman"/>
          <w:sz w:val="24"/>
          <w:szCs w:val="24"/>
        </w:rPr>
      </w:pPr>
      <w:r w:rsidRPr="008B2313">
        <w:rPr>
          <w:rFonts w:ascii="Times New Roman" w:hAnsi="Times New Roman" w:cs="Times New Roman"/>
          <w:sz w:val="24"/>
          <w:szCs w:val="24"/>
        </w:rPr>
        <w:t>2.</w:t>
      </w:r>
      <w:r w:rsidRPr="008B2313">
        <w:rPr>
          <w:sz w:val="24"/>
          <w:szCs w:val="24"/>
        </w:rPr>
        <w:t xml:space="preserve"> </w:t>
      </w:r>
      <w:r w:rsidRPr="008B2313">
        <w:rPr>
          <w:rFonts w:ascii="Times New Roman" w:hAnsi="Times New Roman" w:cs="Times New Roman"/>
          <w:sz w:val="24"/>
          <w:szCs w:val="24"/>
        </w:rPr>
        <w:t>Участник</w:t>
      </w:r>
      <w:r w:rsidRPr="008B2313">
        <w:rPr>
          <w:sz w:val="24"/>
          <w:szCs w:val="24"/>
        </w:rPr>
        <w:t xml:space="preserve"> </w:t>
      </w:r>
      <w:r w:rsidRPr="008B2313">
        <w:rPr>
          <w:rFonts w:ascii="Times New Roman" w:hAnsi="Times New Roman" w:cs="Times New Roman"/>
          <w:sz w:val="24"/>
          <w:szCs w:val="24"/>
        </w:rPr>
        <w:t>предлагает выполнить  работы (оказать услуги, поставить товары)</w:t>
      </w:r>
      <w:r w:rsidRPr="008B2313">
        <w:rPr>
          <w:rFonts w:ascii="Times New Roman" w:hAnsi="Times New Roman" w:cs="Times New Roman"/>
          <w:i/>
          <w:iCs/>
          <w:sz w:val="24"/>
          <w:szCs w:val="24"/>
        </w:rPr>
        <w:t xml:space="preserve"> </w:t>
      </w:r>
      <w:r w:rsidRPr="008B2313">
        <w:rPr>
          <w:rFonts w:ascii="Times New Roman" w:hAnsi="Times New Roman" w:cs="Times New Roman"/>
          <w:sz w:val="24"/>
          <w:szCs w:val="24"/>
        </w:rPr>
        <w:t>по (</w:t>
      </w:r>
      <w:r w:rsidRPr="008B2313">
        <w:rPr>
          <w:rFonts w:ascii="Times New Roman" w:hAnsi="Times New Roman" w:cs="Times New Roman"/>
          <w:i/>
          <w:iCs/>
          <w:sz w:val="24"/>
          <w:szCs w:val="24"/>
        </w:rPr>
        <w:t>наименование предмета конкурса</w:t>
      </w:r>
      <w:r w:rsidRPr="008B2313">
        <w:rPr>
          <w:rFonts w:ascii="Times New Roman" w:hAnsi="Times New Roman" w:cs="Times New Roman"/>
          <w:sz w:val="24"/>
          <w:szCs w:val="24"/>
        </w:rPr>
        <w:t xml:space="preserve">) на следующих условиях: </w:t>
      </w:r>
    </w:p>
    <w:p w:rsidR="00714CA1" w:rsidRPr="008B2313" w:rsidRDefault="00714CA1" w:rsidP="00982E1E">
      <w:pPr>
        <w:pStyle w:val="ConsCell"/>
        <w:widowControl/>
        <w:ind w:right="0"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6"/>
        <w:gridCol w:w="2360"/>
        <w:gridCol w:w="5724"/>
      </w:tblGrid>
      <w:tr w:rsidR="00714CA1" w:rsidRPr="008B2313">
        <w:tc>
          <w:tcPr>
            <w:tcW w:w="1486" w:type="dxa"/>
          </w:tcPr>
          <w:p w:rsidR="00714CA1" w:rsidRPr="008B2313" w:rsidRDefault="00714CA1" w:rsidP="00777EEE">
            <w:pPr>
              <w:pStyle w:val="ConsCell"/>
              <w:widowControl/>
              <w:ind w:right="0"/>
              <w:rPr>
                <w:rFonts w:ascii="Times New Roman" w:hAnsi="Times New Roman" w:cs="Times New Roman"/>
                <w:sz w:val="24"/>
                <w:szCs w:val="24"/>
              </w:rPr>
            </w:pPr>
            <w:r w:rsidRPr="008B2313">
              <w:rPr>
                <w:rFonts w:ascii="Times New Roman" w:hAnsi="Times New Roman" w:cs="Times New Roman"/>
                <w:sz w:val="24"/>
                <w:szCs w:val="24"/>
              </w:rPr>
              <w:t>1.</w:t>
            </w:r>
          </w:p>
        </w:tc>
        <w:tc>
          <w:tcPr>
            <w:tcW w:w="2360" w:type="dxa"/>
          </w:tcPr>
          <w:p w:rsidR="00714CA1" w:rsidRPr="008B2313" w:rsidRDefault="00714CA1" w:rsidP="00777EEE">
            <w:pPr>
              <w:pStyle w:val="ConsCell"/>
              <w:widowControl/>
              <w:ind w:right="0"/>
              <w:rPr>
                <w:rFonts w:ascii="Times New Roman" w:hAnsi="Times New Roman" w:cs="Times New Roman"/>
                <w:sz w:val="24"/>
                <w:szCs w:val="24"/>
              </w:rPr>
            </w:pPr>
            <w:r w:rsidRPr="008B2313">
              <w:rPr>
                <w:rFonts w:ascii="Times New Roman" w:hAnsi="Times New Roman" w:cs="Times New Roman"/>
                <w:sz w:val="24"/>
                <w:szCs w:val="24"/>
              </w:rPr>
              <w:t>Ценовое предложение по Лоту №…</w:t>
            </w:r>
          </w:p>
        </w:tc>
        <w:tc>
          <w:tcPr>
            <w:tcW w:w="5724" w:type="dxa"/>
          </w:tcPr>
          <w:p w:rsidR="00714CA1" w:rsidRPr="008B2313" w:rsidRDefault="00714CA1" w:rsidP="00777EEE">
            <w:pPr>
              <w:pStyle w:val="ConsCell"/>
              <w:widowControl/>
              <w:ind w:right="0"/>
              <w:rPr>
                <w:rFonts w:ascii="Times New Roman" w:hAnsi="Times New Roman" w:cs="Times New Roman"/>
                <w:sz w:val="24"/>
                <w:szCs w:val="24"/>
              </w:rPr>
            </w:pPr>
            <w:r w:rsidRPr="008B2313">
              <w:rPr>
                <w:rFonts w:ascii="Times New Roman" w:hAnsi="Times New Roman" w:cs="Times New Roman"/>
                <w:sz w:val="24"/>
                <w:szCs w:val="24"/>
              </w:rPr>
              <w:t>___(…..) рублей ___ копеек,  в том числе НДС ___ (….) рублей ___копеек)</w:t>
            </w:r>
          </w:p>
        </w:tc>
      </w:tr>
      <w:tr w:rsidR="00714CA1" w:rsidRPr="008B2313">
        <w:trPr>
          <w:trHeight w:val="630"/>
        </w:trPr>
        <w:tc>
          <w:tcPr>
            <w:tcW w:w="1486" w:type="dxa"/>
          </w:tcPr>
          <w:p w:rsidR="00714CA1" w:rsidRPr="008B2313" w:rsidRDefault="00714CA1" w:rsidP="00777EEE">
            <w:pPr>
              <w:pStyle w:val="ConsCell"/>
              <w:ind w:right="0"/>
              <w:rPr>
                <w:rFonts w:ascii="Times New Roman" w:hAnsi="Times New Roman" w:cs="Times New Roman"/>
                <w:sz w:val="24"/>
                <w:szCs w:val="24"/>
              </w:rPr>
            </w:pPr>
            <w:r w:rsidRPr="008B2313">
              <w:rPr>
                <w:rFonts w:ascii="Times New Roman" w:hAnsi="Times New Roman" w:cs="Times New Roman"/>
                <w:sz w:val="24"/>
                <w:szCs w:val="24"/>
              </w:rPr>
              <w:t>2.</w:t>
            </w:r>
          </w:p>
          <w:p w:rsidR="00714CA1" w:rsidRPr="008B2313" w:rsidRDefault="00714CA1" w:rsidP="00777EEE">
            <w:pPr>
              <w:pStyle w:val="ConsCell"/>
              <w:ind w:right="0"/>
              <w:rPr>
                <w:rFonts w:ascii="Times New Roman" w:hAnsi="Times New Roman" w:cs="Times New Roman"/>
                <w:sz w:val="24"/>
                <w:szCs w:val="24"/>
              </w:rPr>
            </w:pPr>
          </w:p>
        </w:tc>
        <w:tc>
          <w:tcPr>
            <w:tcW w:w="2360" w:type="dxa"/>
          </w:tcPr>
          <w:p w:rsidR="00714CA1" w:rsidRPr="008B2313" w:rsidRDefault="00714CA1" w:rsidP="00777EEE">
            <w:pPr>
              <w:pStyle w:val="ConsCell"/>
              <w:ind w:right="0"/>
              <w:rPr>
                <w:rFonts w:ascii="Times New Roman" w:hAnsi="Times New Roman" w:cs="Times New Roman"/>
                <w:sz w:val="24"/>
                <w:szCs w:val="24"/>
              </w:rPr>
            </w:pPr>
            <w:r w:rsidRPr="008B2313">
              <w:rPr>
                <w:rFonts w:ascii="Times New Roman" w:hAnsi="Times New Roman" w:cs="Times New Roman"/>
                <w:sz w:val="24"/>
                <w:szCs w:val="24"/>
              </w:rPr>
              <w:t xml:space="preserve">Корректирующий коэффициент* </w:t>
            </w:r>
            <w:r w:rsidRPr="008B2313">
              <w:rPr>
                <w:rFonts w:ascii="Times New Roman" w:hAnsi="Times New Roman" w:cs="Times New Roman"/>
                <w:i/>
                <w:iCs/>
                <w:sz w:val="24"/>
                <w:szCs w:val="24"/>
              </w:rPr>
              <w:t>(указывается для работ, стоимость которых определена сметной документацией)</w:t>
            </w:r>
          </w:p>
          <w:p w:rsidR="00714CA1" w:rsidRPr="008B2313" w:rsidRDefault="00714CA1" w:rsidP="00777EEE">
            <w:pPr>
              <w:pStyle w:val="ConsCell"/>
              <w:ind w:right="0"/>
              <w:rPr>
                <w:rFonts w:ascii="Times New Roman" w:hAnsi="Times New Roman" w:cs="Times New Roman"/>
                <w:sz w:val="24"/>
                <w:szCs w:val="24"/>
              </w:rPr>
            </w:pPr>
          </w:p>
        </w:tc>
        <w:tc>
          <w:tcPr>
            <w:tcW w:w="5724" w:type="dxa"/>
          </w:tcPr>
          <w:p w:rsidR="00714CA1" w:rsidRPr="008B2313" w:rsidRDefault="00714CA1" w:rsidP="00777EEE">
            <w:pPr>
              <w:pStyle w:val="ConsCell"/>
              <w:ind w:right="0"/>
              <w:rPr>
                <w:rFonts w:ascii="Times New Roman" w:hAnsi="Times New Roman" w:cs="Times New Roman"/>
                <w:sz w:val="24"/>
                <w:szCs w:val="24"/>
              </w:rPr>
            </w:pPr>
            <w:r w:rsidRPr="008B2313">
              <w:rPr>
                <w:rFonts w:ascii="Times New Roman" w:hAnsi="Times New Roman" w:cs="Times New Roman"/>
                <w:sz w:val="24"/>
                <w:szCs w:val="24"/>
              </w:rPr>
              <w:t xml:space="preserve"> К=_____</w:t>
            </w:r>
          </w:p>
        </w:tc>
      </w:tr>
      <w:tr w:rsidR="00714CA1">
        <w:trPr>
          <w:trHeight w:val="420"/>
        </w:trPr>
        <w:tc>
          <w:tcPr>
            <w:tcW w:w="1486" w:type="dxa"/>
            <w:vMerge w:val="restart"/>
          </w:tcPr>
          <w:p w:rsidR="00714CA1" w:rsidRPr="008B2313" w:rsidRDefault="00714CA1" w:rsidP="00777EEE">
            <w:pPr>
              <w:pStyle w:val="ConsCell"/>
              <w:ind w:right="0"/>
              <w:rPr>
                <w:rFonts w:ascii="Times New Roman" w:hAnsi="Times New Roman" w:cs="Times New Roman"/>
                <w:sz w:val="24"/>
                <w:szCs w:val="24"/>
              </w:rPr>
            </w:pPr>
            <w:r w:rsidRPr="008B2313">
              <w:rPr>
                <w:rFonts w:ascii="Times New Roman" w:hAnsi="Times New Roman" w:cs="Times New Roman"/>
                <w:sz w:val="24"/>
                <w:szCs w:val="24"/>
              </w:rPr>
              <w:t>3.</w:t>
            </w:r>
          </w:p>
        </w:tc>
        <w:tc>
          <w:tcPr>
            <w:tcW w:w="2360" w:type="dxa"/>
            <w:vMerge w:val="restart"/>
          </w:tcPr>
          <w:p w:rsidR="00714CA1" w:rsidRPr="008B2313" w:rsidRDefault="00714CA1" w:rsidP="00777EEE">
            <w:pPr>
              <w:pStyle w:val="ConsCell"/>
              <w:ind w:right="0"/>
              <w:rPr>
                <w:rFonts w:ascii="Times New Roman" w:hAnsi="Times New Roman" w:cs="Times New Roman"/>
                <w:sz w:val="24"/>
                <w:szCs w:val="24"/>
              </w:rPr>
            </w:pPr>
            <w:r w:rsidRPr="008B2313">
              <w:rPr>
                <w:rFonts w:ascii="Times New Roman" w:hAnsi="Times New Roman" w:cs="Times New Roman"/>
                <w:sz w:val="24"/>
                <w:szCs w:val="24"/>
              </w:rPr>
              <w:t>Авансирование</w:t>
            </w:r>
          </w:p>
          <w:p w:rsidR="00714CA1" w:rsidRPr="008B2313" w:rsidRDefault="00714CA1" w:rsidP="00777EEE">
            <w:pPr>
              <w:pStyle w:val="ConsCell"/>
              <w:ind w:right="0"/>
              <w:rPr>
                <w:rFonts w:ascii="Times New Roman" w:hAnsi="Times New Roman" w:cs="Times New Roman"/>
                <w:sz w:val="24"/>
                <w:szCs w:val="24"/>
              </w:rPr>
            </w:pPr>
          </w:p>
          <w:p w:rsidR="00714CA1" w:rsidRPr="008B2313" w:rsidRDefault="00714CA1" w:rsidP="00777EEE">
            <w:pPr>
              <w:pStyle w:val="ConsCell"/>
              <w:ind w:right="0"/>
              <w:rPr>
                <w:rFonts w:ascii="Times New Roman" w:hAnsi="Times New Roman" w:cs="Times New Roman"/>
                <w:sz w:val="24"/>
                <w:szCs w:val="24"/>
              </w:rPr>
            </w:pPr>
          </w:p>
        </w:tc>
        <w:tc>
          <w:tcPr>
            <w:tcW w:w="5724" w:type="dxa"/>
          </w:tcPr>
          <w:p w:rsidR="00714CA1" w:rsidRPr="008B2313" w:rsidRDefault="00714CA1" w:rsidP="00777EEE">
            <w:pPr>
              <w:pStyle w:val="ConsCell"/>
              <w:ind w:right="0"/>
              <w:rPr>
                <w:rFonts w:ascii="Times New Roman" w:hAnsi="Times New Roman" w:cs="Times New Roman"/>
                <w:sz w:val="24"/>
                <w:szCs w:val="24"/>
              </w:rPr>
            </w:pPr>
            <w:r w:rsidRPr="008B2313">
              <w:rPr>
                <w:rFonts w:ascii="Times New Roman" w:hAnsi="Times New Roman" w:cs="Times New Roman"/>
                <w:sz w:val="24"/>
                <w:szCs w:val="24"/>
              </w:rPr>
              <w:t>____%от….</w:t>
            </w:r>
          </w:p>
        </w:tc>
      </w:tr>
      <w:tr w:rsidR="00714CA1">
        <w:trPr>
          <w:trHeight w:val="525"/>
        </w:trPr>
        <w:tc>
          <w:tcPr>
            <w:tcW w:w="1486" w:type="dxa"/>
            <w:vMerge/>
          </w:tcPr>
          <w:p w:rsidR="00714CA1" w:rsidRPr="008B2313" w:rsidRDefault="00714CA1" w:rsidP="00777EEE">
            <w:pPr>
              <w:pStyle w:val="ConsCell"/>
              <w:ind w:right="0"/>
              <w:rPr>
                <w:rFonts w:ascii="Times New Roman" w:hAnsi="Times New Roman" w:cs="Times New Roman"/>
                <w:sz w:val="24"/>
                <w:szCs w:val="24"/>
              </w:rPr>
            </w:pPr>
          </w:p>
        </w:tc>
        <w:tc>
          <w:tcPr>
            <w:tcW w:w="2360" w:type="dxa"/>
            <w:vMerge/>
          </w:tcPr>
          <w:p w:rsidR="00714CA1" w:rsidRPr="008B2313" w:rsidRDefault="00714CA1" w:rsidP="00777EEE">
            <w:pPr>
              <w:pStyle w:val="ConsCell"/>
              <w:ind w:right="0"/>
              <w:rPr>
                <w:rFonts w:ascii="Times New Roman" w:hAnsi="Times New Roman" w:cs="Times New Roman"/>
                <w:sz w:val="24"/>
                <w:szCs w:val="24"/>
              </w:rPr>
            </w:pPr>
          </w:p>
        </w:tc>
        <w:tc>
          <w:tcPr>
            <w:tcW w:w="5724" w:type="dxa"/>
          </w:tcPr>
          <w:p w:rsidR="00714CA1" w:rsidRPr="008B2313" w:rsidRDefault="00714CA1" w:rsidP="00777EEE">
            <w:pPr>
              <w:pStyle w:val="ConsCell"/>
              <w:ind w:right="0"/>
              <w:rPr>
                <w:rFonts w:ascii="Times New Roman" w:hAnsi="Times New Roman" w:cs="Times New Roman"/>
                <w:sz w:val="24"/>
                <w:szCs w:val="24"/>
              </w:rPr>
            </w:pPr>
            <w:r w:rsidRPr="008B2313">
              <w:rPr>
                <w:rFonts w:ascii="Times New Roman" w:hAnsi="Times New Roman" w:cs="Times New Roman"/>
                <w:sz w:val="24"/>
                <w:szCs w:val="24"/>
              </w:rPr>
              <w:t>___(…..) рублей ___ копеек,  в том числе НДС ___ (….) рублей ___копеек)</w:t>
            </w:r>
          </w:p>
        </w:tc>
      </w:tr>
      <w:tr w:rsidR="00714CA1">
        <w:trPr>
          <w:trHeight w:val="794"/>
        </w:trPr>
        <w:tc>
          <w:tcPr>
            <w:tcW w:w="1486" w:type="dxa"/>
          </w:tcPr>
          <w:p w:rsidR="00714CA1" w:rsidRPr="008B2313" w:rsidRDefault="00714CA1" w:rsidP="00777EEE">
            <w:pPr>
              <w:pStyle w:val="ConsCell"/>
              <w:ind w:right="0"/>
              <w:rPr>
                <w:rFonts w:ascii="Times New Roman" w:hAnsi="Times New Roman" w:cs="Times New Roman"/>
                <w:sz w:val="24"/>
                <w:szCs w:val="24"/>
              </w:rPr>
            </w:pPr>
            <w:r w:rsidRPr="008B2313">
              <w:rPr>
                <w:rFonts w:ascii="Times New Roman" w:hAnsi="Times New Roman" w:cs="Times New Roman"/>
                <w:sz w:val="24"/>
                <w:szCs w:val="24"/>
              </w:rPr>
              <w:t>4</w:t>
            </w:r>
          </w:p>
        </w:tc>
        <w:tc>
          <w:tcPr>
            <w:tcW w:w="2360" w:type="dxa"/>
          </w:tcPr>
          <w:p w:rsidR="00714CA1" w:rsidRPr="008B2313" w:rsidRDefault="00714CA1" w:rsidP="00777EEE">
            <w:pPr>
              <w:pStyle w:val="ConsCell"/>
              <w:ind w:right="0"/>
              <w:rPr>
                <w:rFonts w:ascii="Times New Roman" w:hAnsi="Times New Roman" w:cs="Times New Roman"/>
                <w:sz w:val="24"/>
                <w:szCs w:val="24"/>
              </w:rPr>
            </w:pPr>
            <w:r w:rsidRPr="008B2313">
              <w:rPr>
                <w:rFonts w:ascii="Times New Roman" w:hAnsi="Times New Roman" w:cs="Times New Roman"/>
                <w:sz w:val="24"/>
                <w:szCs w:val="24"/>
              </w:rPr>
              <w:t>Гарантийный срок</w:t>
            </w:r>
          </w:p>
        </w:tc>
        <w:tc>
          <w:tcPr>
            <w:tcW w:w="5724" w:type="dxa"/>
          </w:tcPr>
          <w:p w:rsidR="00714CA1" w:rsidRPr="008B2313" w:rsidRDefault="00714CA1" w:rsidP="00777EEE">
            <w:pPr>
              <w:pStyle w:val="ConsCell"/>
              <w:ind w:right="0"/>
              <w:rPr>
                <w:rFonts w:ascii="Times New Roman" w:hAnsi="Times New Roman" w:cs="Times New Roman"/>
                <w:sz w:val="24"/>
                <w:szCs w:val="24"/>
              </w:rPr>
            </w:pPr>
          </w:p>
        </w:tc>
      </w:tr>
      <w:tr w:rsidR="00714CA1">
        <w:trPr>
          <w:trHeight w:val="585"/>
        </w:trPr>
        <w:tc>
          <w:tcPr>
            <w:tcW w:w="1486" w:type="dxa"/>
          </w:tcPr>
          <w:p w:rsidR="00714CA1" w:rsidRPr="008B2313" w:rsidRDefault="00714CA1" w:rsidP="00777EEE">
            <w:pPr>
              <w:pStyle w:val="ConsCell"/>
              <w:widowControl/>
              <w:ind w:right="0"/>
              <w:rPr>
                <w:rFonts w:ascii="Times New Roman" w:hAnsi="Times New Roman" w:cs="Times New Roman"/>
                <w:sz w:val="24"/>
                <w:szCs w:val="24"/>
              </w:rPr>
            </w:pPr>
            <w:r w:rsidRPr="008B2313">
              <w:rPr>
                <w:rFonts w:ascii="Times New Roman" w:hAnsi="Times New Roman" w:cs="Times New Roman"/>
                <w:sz w:val="24"/>
                <w:szCs w:val="24"/>
              </w:rPr>
              <w:t>5</w:t>
            </w:r>
          </w:p>
        </w:tc>
        <w:tc>
          <w:tcPr>
            <w:tcW w:w="2360" w:type="dxa"/>
          </w:tcPr>
          <w:p w:rsidR="00714CA1" w:rsidRPr="008B2313" w:rsidRDefault="00714CA1" w:rsidP="00777EEE">
            <w:pPr>
              <w:pStyle w:val="ConsCell"/>
              <w:widowControl/>
              <w:ind w:right="0"/>
              <w:rPr>
                <w:rFonts w:ascii="Times New Roman" w:hAnsi="Times New Roman" w:cs="Times New Roman"/>
                <w:sz w:val="24"/>
                <w:szCs w:val="24"/>
              </w:rPr>
            </w:pPr>
            <w:r w:rsidRPr="008B2313">
              <w:rPr>
                <w:rFonts w:ascii="Times New Roman" w:hAnsi="Times New Roman" w:cs="Times New Roman"/>
                <w:sz w:val="24"/>
                <w:szCs w:val="24"/>
              </w:rPr>
              <w:t>Иные требования</w:t>
            </w:r>
          </w:p>
        </w:tc>
        <w:tc>
          <w:tcPr>
            <w:tcW w:w="5724" w:type="dxa"/>
          </w:tcPr>
          <w:p w:rsidR="00714CA1" w:rsidRPr="008B2313" w:rsidRDefault="00714CA1" w:rsidP="00777EEE">
            <w:pPr>
              <w:pStyle w:val="ConsCell"/>
              <w:widowControl/>
              <w:ind w:right="0"/>
              <w:rPr>
                <w:rFonts w:ascii="Times New Roman" w:hAnsi="Times New Roman" w:cs="Times New Roman"/>
                <w:sz w:val="24"/>
                <w:szCs w:val="24"/>
              </w:rPr>
            </w:pPr>
          </w:p>
        </w:tc>
      </w:tr>
    </w:tbl>
    <w:p w:rsidR="00714CA1" w:rsidRPr="008B2313" w:rsidRDefault="00714CA1" w:rsidP="00EC0AB1">
      <w:pPr>
        <w:pStyle w:val="ConsCell"/>
        <w:widowControl/>
        <w:spacing w:after="120" w:line="360" w:lineRule="auto"/>
        <w:ind w:right="0" w:firstLine="709"/>
        <w:jc w:val="both"/>
        <w:rPr>
          <w:rFonts w:ascii="Times New Roman" w:hAnsi="Times New Roman" w:cs="Times New Roman"/>
          <w:sz w:val="24"/>
          <w:szCs w:val="24"/>
        </w:rPr>
      </w:pPr>
      <w:r w:rsidRPr="008B2313">
        <w:rPr>
          <w:rFonts w:ascii="Times New Roman" w:hAnsi="Times New Roman" w:cs="Times New Roman"/>
          <w:sz w:val="24"/>
          <w:szCs w:val="24"/>
        </w:rPr>
        <w:t xml:space="preserve">Сроки выполнения работ (оказания услуг, поставки продукции) ,  по договору: </w:t>
      </w:r>
    </w:p>
    <w:p w:rsidR="00714CA1" w:rsidRPr="008B2313" w:rsidRDefault="00714CA1" w:rsidP="00EC0AB1">
      <w:pPr>
        <w:pStyle w:val="ConsCell"/>
        <w:widowControl/>
        <w:spacing w:after="120" w:line="360" w:lineRule="auto"/>
        <w:ind w:right="0" w:firstLine="709"/>
        <w:jc w:val="both"/>
        <w:rPr>
          <w:rFonts w:ascii="Times New Roman" w:hAnsi="Times New Roman" w:cs="Times New Roman"/>
          <w:sz w:val="24"/>
          <w:szCs w:val="24"/>
        </w:rPr>
      </w:pPr>
      <w:r w:rsidRPr="008B2313">
        <w:rPr>
          <w:rFonts w:ascii="Times New Roman" w:hAnsi="Times New Roman" w:cs="Times New Roman"/>
          <w:sz w:val="24"/>
          <w:szCs w:val="24"/>
        </w:rPr>
        <w:t>Начало: _____. Окончание: _____.</w:t>
      </w:r>
    </w:p>
    <w:p w:rsidR="00714CA1" w:rsidRPr="008B2313" w:rsidRDefault="00714CA1" w:rsidP="00EC0AB1">
      <w:pPr>
        <w:spacing w:after="120" w:line="360" w:lineRule="auto"/>
        <w:ind w:firstLine="709"/>
        <w:jc w:val="both"/>
        <w:rPr>
          <w:rFonts w:ascii="Times New Roman" w:hAnsi="Times New Roman" w:cs="Times New Roman"/>
          <w:sz w:val="24"/>
          <w:szCs w:val="24"/>
        </w:rPr>
      </w:pPr>
      <w:r w:rsidRPr="008B2313">
        <w:rPr>
          <w:rFonts w:ascii="Times New Roman" w:hAnsi="Times New Roman" w:cs="Times New Roman"/>
          <w:sz w:val="24"/>
          <w:szCs w:val="24"/>
        </w:rPr>
        <w:t xml:space="preserve">3. </w:t>
      </w:r>
      <w:r w:rsidRPr="008B2313">
        <w:rPr>
          <w:rFonts w:ascii="Times New Roman" w:hAnsi="Times New Roman" w:cs="Times New Roman"/>
          <w:color w:val="000000"/>
          <w:sz w:val="24"/>
          <w:szCs w:val="24"/>
        </w:rPr>
        <w:t>Участник подтверждает, что ознакомлен с конкурсной документацией к настоящему конкурсу в полном объеме.</w:t>
      </w:r>
    </w:p>
    <w:p w:rsidR="00714CA1" w:rsidRPr="008B2313" w:rsidRDefault="00714CA1" w:rsidP="00EC0AB1">
      <w:pPr>
        <w:spacing w:after="120" w:line="360" w:lineRule="auto"/>
        <w:ind w:firstLine="709"/>
        <w:jc w:val="both"/>
        <w:rPr>
          <w:sz w:val="24"/>
          <w:szCs w:val="24"/>
        </w:rPr>
      </w:pPr>
      <w:r w:rsidRPr="008B2313">
        <w:rPr>
          <w:color w:val="000000"/>
          <w:sz w:val="24"/>
          <w:szCs w:val="24"/>
        </w:rPr>
        <w:t xml:space="preserve">Участник согласен с тем, что в случае если им </w:t>
      </w:r>
      <w:r w:rsidRPr="008B2313">
        <w:rPr>
          <w:sz w:val="24"/>
          <w:szCs w:val="24"/>
        </w:rPr>
        <w:t xml:space="preserve">не представлены, неполно или неправильно оформлены документы и формы, требуемые конкурсной документацией, в том числе настоящая форма, подана заявка, не отвечающая требованиям конкурсной документации, участник не будет допущен конкурсной комиссией к участию в конкурсе. </w:t>
      </w:r>
    </w:p>
    <w:p w:rsidR="00714CA1" w:rsidRPr="00A34ED2" w:rsidRDefault="00714CA1" w:rsidP="00EC0AB1">
      <w:pPr>
        <w:spacing w:after="120" w:line="360" w:lineRule="auto"/>
        <w:ind w:firstLine="709"/>
        <w:jc w:val="both"/>
        <w:rPr>
          <w:i/>
          <w:iCs/>
          <w:sz w:val="24"/>
          <w:szCs w:val="24"/>
        </w:rPr>
      </w:pPr>
      <w:r w:rsidRPr="008B2313">
        <w:rPr>
          <w:sz w:val="24"/>
          <w:szCs w:val="24"/>
        </w:rPr>
        <w:t xml:space="preserve">4. Настоящим участник гарантирует достоверность представленной им в заявке информации. Участник сообщает, что ему известно, что в случае установления недостоверности представленной им в заявке информации участник может быть отстранен заказчиком конкурса, конкурсной комиссией от участия в </w:t>
      </w:r>
      <w:r w:rsidRPr="00A34ED2">
        <w:rPr>
          <w:sz w:val="24"/>
          <w:szCs w:val="24"/>
        </w:rPr>
        <w:t>конкурсе на любом этапе его проведения вплоть до заключения договора.</w:t>
      </w:r>
    </w:p>
    <w:p w:rsidR="00714CA1" w:rsidRPr="00A34ED2" w:rsidRDefault="00714CA1" w:rsidP="00EC0AB1">
      <w:pPr>
        <w:pStyle w:val="BodyText3"/>
        <w:spacing w:after="120" w:line="360" w:lineRule="auto"/>
        <w:ind w:firstLine="709"/>
        <w:rPr>
          <w:color w:val="000000"/>
          <w:sz w:val="24"/>
          <w:szCs w:val="24"/>
        </w:rPr>
      </w:pPr>
      <w:r w:rsidRPr="00A34ED2">
        <w:rPr>
          <w:sz w:val="24"/>
          <w:szCs w:val="24"/>
        </w:rPr>
        <w:t xml:space="preserve">5. </w:t>
      </w:r>
      <w:r w:rsidRPr="00A34ED2">
        <w:rPr>
          <w:color w:val="000000"/>
          <w:sz w:val="24"/>
          <w:szCs w:val="24"/>
        </w:rPr>
        <w:t xml:space="preserve">Участник подтверждает, что предлагаемое им конкурсное предложение является экономически обоснованным и может быть реализовано с полным соблюдением требований конкурсной документации.   </w:t>
      </w:r>
    </w:p>
    <w:p w:rsidR="00714CA1" w:rsidRPr="008B2313" w:rsidRDefault="00714CA1" w:rsidP="00EC0AB1">
      <w:pPr>
        <w:widowControl/>
        <w:spacing w:after="120" w:line="360" w:lineRule="auto"/>
        <w:ind w:firstLine="709"/>
        <w:jc w:val="both"/>
        <w:rPr>
          <w:rFonts w:ascii="Times New Roman" w:hAnsi="Times New Roman" w:cs="Times New Roman"/>
          <w:sz w:val="24"/>
          <w:szCs w:val="24"/>
        </w:rPr>
      </w:pPr>
      <w:r w:rsidRPr="008B2313">
        <w:rPr>
          <w:rFonts w:ascii="Times New Roman" w:hAnsi="Times New Roman" w:cs="Times New Roman"/>
          <w:sz w:val="24"/>
          <w:szCs w:val="24"/>
        </w:rPr>
        <w:t>6. Участник подтверждает, что соответствует следующим требованиям, предъявляемым к участникам в соответствии с конкурсной документацией:</w:t>
      </w:r>
    </w:p>
    <w:p w:rsidR="00714CA1" w:rsidRPr="008B2313" w:rsidRDefault="00714CA1" w:rsidP="00EC0AB1">
      <w:pPr>
        <w:pStyle w:val="ConsPlusCell"/>
        <w:spacing w:after="120" w:line="360" w:lineRule="auto"/>
        <w:ind w:firstLine="709"/>
        <w:jc w:val="both"/>
        <w:rPr>
          <w:rFonts w:ascii="Times New Roman" w:hAnsi="Times New Roman" w:cs="Times New Roman"/>
          <w:sz w:val="24"/>
          <w:szCs w:val="24"/>
        </w:rPr>
      </w:pPr>
      <w:r w:rsidRPr="008B2313">
        <w:rPr>
          <w:rFonts w:ascii="Times New Roman" w:hAnsi="Times New Roman" w:cs="Times New Roman"/>
          <w:sz w:val="24"/>
          <w:szCs w:val="24"/>
        </w:rPr>
        <w:t>требованиям, предъявляемым законодательством Российской Федерации к лицам, осуществляющим выполнение работ, являющимся предметом конкурса, в том числе требованиям, установленным в томе 2 конкурсной документации (далее – том 2);</w:t>
      </w:r>
    </w:p>
    <w:p w:rsidR="00714CA1" w:rsidRPr="008B2313" w:rsidRDefault="00714CA1" w:rsidP="00EC0AB1">
      <w:pPr>
        <w:pStyle w:val="ConsPlusCell"/>
        <w:spacing w:after="120" w:line="360" w:lineRule="auto"/>
        <w:ind w:firstLine="709"/>
        <w:jc w:val="both"/>
        <w:rPr>
          <w:rFonts w:ascii="Times New Roman" w:hAnsi="Times New Roman" w:cs="Times New Roman"/>
          <w:sz w:val="24"/>
          <w:szCs w:val="24"/>
        </w:rPr>
      </w:pPr>
      <w:r w:rsidRPr="008B2313">
        <w:rPr>
          <w:rFonts w:ascii="Times New Roman" w:hAnsi="Times New Roman" w:cs="Times New Roman"/>
          <w:sz w:val="24"/>
          <w:szCs w:val="24"/>
        </w:rPr>
        <w:t>требованию о непроведении ликвидации участника – юридического лица или непроведении в отношении участника – юридического лица, индивидуального предпринимателя процедуры банкротства;</w:t>
      </w:r>
    </w:p>
    <w:p w:rsidR="00714CA1" w:rsidRPr="008B2313" w:rsidRDefault="00714CA1" w:rsidP="00EC0AB1">
      <w:pPr>
        <w:pStyle w:val="ConsPlusCell"/>
        <w:spacing w:after="120" w:line="360" w:lineRule="auto"/>
        <w:ind w:firstLine="709"/>
        <w:jc w:val="both"/>
        <w:rPr>
          <w:rFonts w:ascii="Times New Roman" w:hAnsi="Times New Roman" w:cs="Times New Roman"/>
          <w:sz w:val="24"/>
          <w:szCs w:val="24"/>
        </w:rPr>
      </w:pPr>
      <w:r w:rsidRPr="008B2313">
        <w:rPr>
          <w:rFonts w:ascii="Times New Roman" w:hAnsi="Times New Roman" w:cs="Times New Roman"/>
          <w:sz w:val="24"/>
          <w:szCs w:val="24"/>
        </w:rPr>
        <w:t>требованию о неприостановлении</w:t>
      </w:r>
      <w:r>
        <w:rPr>
          <w:rFonts w:ascii="Times New Roman" w:hAnsi="Times New Roman" w:cs="Times New Roman"/>
          <w:sz w:val="24"/>
          <w:szCs w:val="24"/>
        </w:rPr>
        <w:t xml:space="preserve"> </w:t>
      </w:r>
      <w:r w:rsidRPr="008B2313">
        <w:rPr>
          <w:rFonts w:ascii="Times New Roman" w:hAnsi="Times New Roman" w:cs="Times New Roman"/>
          <w:sz w:val="24"/>
          <w:szCs w:val="24"/>
        </w:rPr>
        <w:t>деятельности участника в порядке, предусмотренном Кодексом Российской Федерации об административных правонарушениях на день рассмотрения заявки;</w:t>
      </w:r>
    </w:p>
    <w:p w:rsidR="00714CA1" w:rsidRPr="008B2313" w:rsidRDefault="00714CA1" w:rsidP="00EC0AB1">
      <w:pPr>
        <w:pStyle w:val="ConsPlusCell"/>
        <w:spacing w:after="120" w:line="360" w:lineRule="auto"/>
        <w:ind w:firstLine="709"/>
        <w:jc w:val="both"/>
        <w:rPr>
          <w:rFonts w:ascii="Times New Roman" w:hAnsi="Times New Roman" w:cs="Times New Roman"/>
          <w:sz w:val="24"/>
          <w:szCs w:val="24"/>
        </w:rPr>
      </w:pPr>
      <w:r w:rsidRPr="008B2313">
        <w:rPr>
          <w:rFonts w:ascii="Times New Roman" w:hAnsi="Times New Roman" w:cs="Times New Roman"/>
          <w:sz w:val="24"/>
          <w:szCs w:val="24"/>
        </w:rPr>
        <w:t xml:space="preserve">требованию об отсутствии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w:t>
      </w:r>
    </w:p>
    <w:p w:rsidR="00714CA1" w:rsidRPr="008B2313" w:rsidRDefault="00714CA1" w:rsidP="00EC0AB1">
      <w:pPr>
        <w:spacing w:after="120" w:line="360" w:lineRule="auto"/>
        <w:ind w:firstLine="709"/>
        <w:jc w:val="both"/>
        <w:rPr>
          <w:rFonts w:ascii="Times New Roman" w:hAnsi="Times New Roman" w:cs="Times New Roman"/>
          <w:sz w:val="24"/>
          <w:szCs w:val="24"/>
        </w:rPr>
      </w:pPr>
      <w:r w:rsidRPr="008B2313">
        <w:rPr>
          <w:rFonts w:ascii="Times New Roman" w:hAnsi="Times New Roman" w:cs="Times New Roman"/>
          <w:sz w:val="24"/>
          <w:szCs w:val="24"/>
        </w:rPr>
        <w:t xml:space="preserve">7. Участник подтверждает, что если конкурсное предложение участника будет признано лучшим, участник берет на себя обязательство выполнять работы в соответствии с требованиями конкурсной документации и согласно его конкурсному предложению. </w:t>
      </w:r>
    </w:p>
    <w:p w:rsidR="00714CA1" w:rsidRPr="008B2313" w:rsidRDefault="00714CA1" w:rsidP="00EC0AB1">
      <w:pPr>
        <w:pStyle w:val="ConsNormal"/>
        <w:widowControl w:val="0"/>
        <w:tabs>
          <w:tab w:val="left" w:pos="6660"/>
        </w:tabs>
        <w:spacing w:after="120" w:line="360" w:lineRule="auto"/>
        <w:ind w:right="0" w:firstLine="709"/>
        <w:jc w:val="both"/>
        <w:rPr>
          <w:rFonts w:ascii="Times New Roman" w:hAnsi="Times New Roman" w:cs="Times New Roman"/>
          <w:sz w:val="24"/>
          <w:szCs w:val="24"/>
        </w:rPr>
      </w:pPr>
      <w:r w:rsidRPr="008B2313">
        <w:rPr>
          <w:rFonts w:ascii="Times New Roman" w:hAnsi="Times New Roman" w:cs="Times New Roman"/>
          <w:sz w:val="24"/>
          <w:szCs w:val="24"/>
        </w:rPr>
        <w:t xml:space="preserve">В случае если конкурсное предложение участника будет признано лучшим, участник берет на себя обязательство подписать договор с заказчиком в соответствии с требованиями конкурсной документации и конкурсным предложением участника в срок, установленный томом 2. </w:t>
      </w:r>
    </w:p>
    <w:p w:rsidR="00714CA1" w:rsidRPr="008B2313" w:rsidRDefault="00714CA1" w:rsidP="00EC0AB1">
      <w:pPr>
        <w:pStyle w:val="Date"/>
        <w:spacing w:after="120" w:line="360" w:lineRule="auto"/>
        <w:ind w:firstLine="709"/>
        <w:rPr>
          <w:rFonts w:cs="Arial"/>
        </w:rPr>
      </w:pPr>
      <w:r w:rsidRPr="008B2313">
        <w:rPr>
          <w:rFonts w:cs="Arial"/>
        </w:rPr>
        <w:t xml:space="preserve">В случае если конкурсное предложение участника будет лучшим после конкурсного предложения победителя конкурса, а победитель конкурса будет признан уклонившимся от заключения договора, участник обязуется подписать данный договор в соответствии с требованиями конкурсной документации и конкурсным предложением участника. </w:t>
      </w:r>
    </w:p>
    <w:p w:rsidR="00714CA1" w:rsidRPr="008B2313" w:rsidRDefault="00714CA1" w:rsidP="00EC0AB1">
      <w:pPr>
        <w:pStyle w:val="Date"/>
        <w:spacing w:after="120" w:line="360" w:lineRule="auto"/>
        <w:ind w:firstLine="709"/>
        <w:rPr>
          <w:rFonts w:cs="Arial"/>
          <w:i/>
          <w:iCs/>
        </w:rPr>
      </w:pPr>
      <w:r w:rsidRPr="008B2313">
        <w:rPr>
          <w:rFonts w:cs="Arial"/>
        </w:rPr>
        <w:t>8. Участник подтверждает, что сделка не является для него крупной (</w:t>
      </w:r>
      <w:r w:rsidRPr="008B2313">
        <w:rPr>
          <w:rFonts w:cs="Arial"/>
          <w:i/>
          <w:iCs/>
        </w:rPr>
        <w:t>данный пункт включается только в случае, если сделка не является для участника крупной).</w:t>
      </w:r>
    </w:p>
    <w:p w:rsidR="00714CA1" w:rsidRPr="008B2313" w:rsidRDefault="00714CA1" w:rsidP="00EC0AB1">
      <w:pPr>
        <w:pStyle w:val="BodyText3"/>
        <w:spacing w:after="120" w:line="360" w:lineRule="auto"/>
        <w:ind w:firstLine="709"/>
        <w:rPr>
          <w:i/>
          <w:iCs/>
        </w:rPr>
      </w:pPr>
      <w:r w:rsidRPr="008B2313">
        <w:rPr>
          <w:rFonts w:ascii="Times New Roman" w:hAnsi="Times New Roman" w:cs="Times New Roman"/>
          <w:i/>
          <w:iCs/>
        </w:rPr>
        <w:t>Форма должна быть подписана уполномоченным лицом участника и скреплена печатью участника - юридического лица (в случае наличия печати).</w:t>
      </w:r>
      <w:r w:rsidRPr="008B2313">
        <w:rPr>
          <w:i/>
          <w:iCs/>
        </w:rPr>
        <w:t xml:space="preserve"> </w:t>
      </w:r>
    </w:p>
    <w:p w:rsidR="00714CA1" w:rsidRDefault="00714CA1" w:rsidP="00982E1E">
      <w:pPr>
        <w:pStyle w:val="ConsCell"/>
        <w:widowControl/>
        <w:ind w:right="0"/>
        <w:jc w:val="both"/>
        <w:rPr>
          <w:rFonts w:ascii="Times New Roman" w:hAnsi="Times New Roman" w:cs="Times New Roman"/>
          <w:b/>
          <w:bCs/>
          <w:sz w:val="28"/>
          <w:szCs w:val="28"/>
        </w:rPr>
      </w:pPr>
    </w:p>
    <w:p w:rsidR="00714CA1" w:rsidRPr="00AC28C2" w:rsidRDefault="00714CA1" w:rsidP="00982E1E">
      <w:pPr>
        <w:pStyle w:val="ConsCell"/>
        <w:widowControl/>
        <w:ind w:right="0"/>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AC28C2">
        <w:rPr>
          <w:rFonts w:ascii="Times New Roman" w:hAnsi="Times New Roman" w:cs="Times New Roman"/>
          <w:b/>
          <w:bCs/>
          <w:sz w:val="28"/>
          <w:szCs w:val="28"/>
        </w:rPr>
        <w:t xml:space="preserve">Форма № </w:t>
      </w:r>
      <w:r>
        <w:rPr>
          <w:rFonts w:ascii="Times New Roman" w:hAnsi="Times New Roman" w:cs="Times New Roman"/>
          <w:b/>
          <w:bCs/>
          <w:sz w:val="28"/>
          <w:szCs w:val="28"/>
        </w:rPr>
        <w:t>3</w:t>
      </w:r>
      <w:r w:rsidRPr="00AC28C2">
        <w:rPr>
          <w:rFonts w:ascii="Times New Roman" w:hAnsi="Times New Roman" w:cs="Times New Roman"/>
          <w:b/>
          <w:bCs/>
          <w:sz w:val="28"/>
          <w:szCs w:val="28"/>
        </w:rPr>
        <w:t xml:space="preserve"> «Анкета участника»</w:t>
      </w: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4686"/>
      </w:tblGrid>
      <w:tr w:rsidR="00714CA1" w:rsidRPr="00B75FCA">
        <w:tc>
          <w:tcPr>
            <w:tcW w:w="4962" w:type="dxa"/>
          </w:tcPr>
          <w:p w:rsidR="00714CA1" w:rsidRPr="00B75FCA" w:rsidRDefault="00714CA1" w:rsidP="00B75FCA">
            <w:pPr>
              <w:pStyle w:val="ConsCell"/>
              <w:widowControl/>
              <w:ind w:right="0"/>
              <w:jc w:val="both"/>
              <w:rPr>
                <w:rFonts w:ascii="Times New Roman" w:hAnsi="Times New Roman" w:cs="Times New Roman"/>
              </w:rPr>
            </w:pPr>
            <w:r w:rsidRPr="00B75FCA">
              <w:rPr>
                <w:rFonts w:ascii="Times New Roman" w:hAnsi="Times New Roman" w:cs="Times New Roman"/>
              </w:rPr>
              <w:t xml:space="preserve">1. Фирменное наименование (наименование), сведения об организационно-правовой форме, почтовый адрес (для участника - юридического лица);  фамилия, имя, отчество, паспортные данные, сведения о месте жительства (для участника - физического лица) </w:t>
            </w:r>
          </w:p>
          <w:p w:rsidR="00714CA1" w:rsidRPr="00B75FCA" w:rsidRDefault="00714CA1" w:rsidP="00B75FCA">
            <w:pPr>
              <w:pStyle w:val="ConsCell"/>
              <w:widowControl/>
              <w:ind w:right="0"/>
              <w:jc w:val="both"/>
              <w:rPr>
                <w:rFonts w:ascii="Times New Roman" w:hAnsi="Times New Roman" w:cs="Times New Roman"/>
                <w:b/>
                <w:bCs/>
              </w:rPr>
            </w:pPr>
          </w:p>
        </w:tc>
        <w:tc>
          <w:tcPr>
            <w:tcW w:w="4686" w:type="dxa"/>
          </w:tcPr>
          <w:p w:rsidR="00714CA1" w:rsidRPr="00B75FCA" w:rsidRDefault="00714CA1" w:rsidP="00B75FCA">
            <w:pPr>
              <w:pStyle w:val="ConsCell"/>
              <w:widowControl/>
              <w:ind w:right="0"/>
              <w:rPr>
                <w:rFonts w:ascii="Times New Roman" w:hAnsi="Times New Roman" w:cs="Times New Roman"/>
              </w:rPr>
            </w:pPr>
          </w:p>
        </w:tc>
      </w:tr>
      <w:tr w:rsidR="00714CA1" w:rsidRPr="00B75FCA">
        <w:tc>
          <w:tcPr>
            <w:tcW w:w="4962" w:type="dxa"/>
          </w:tcPr>
          <w:p w:rsidR="00714CA1" w:rsidRPr="00B75FCA" w:rsidRDefault="00714CA1" w:rsidP="00B75FCA">
            <w:pPr>
              <w:pStyle w:val="ConsCell"/>
              <w:widowControl/>
              <w:ind w:right="0"/>
              <w:jc w:val="both"/>
              <w:rPr>
                <w:rFonts w:ascii="Times New Roman" w:hAnsi="Times New Roman" w:cs="Times New Roman"/>
              </w:rPr>
            </w:pPr>
            <w:r w:rsidRPr="00B75FCA">
              <w:rPr>
                <w:rFonts w:ascii="Times New Roman" w:hAnsi="Times New Roman" w:cs="Times New Roman"/>
              </w:rPr>
              <w:t>2. Юридический адрес (для участника - юридического лица);  адрес прописки (для участника – индивидуального предпринимателя)</w:t>
            </w:r>
          </w:p>
        </w:tc>
        <w:tc>
          <w:tcPr>
            <w:tcW w:w="4686" w:type="dxa"/>
          </w:tcPr>
          <w:p w:rsidR="00714CA1" w:rsidRPr="00B75FCA" w:rsidRDefault="00714CA1" w:rsidP="00B75FCA">
            <w:pPr>
              <w:pStyle w:val="ConsCell"/>
              <w:widowControl/>
              <w:ind w:right="0"/>
              <w:rPr>
                <w:rFonts w:ascii="Times New Roman" w:hAnsi="Times New Roman" w:cs="Times New Roman"/>
              </w:rPr>
            </w:pPr>
          </w:p>
        </w:tc>
      </w:tr>
      <w:tr w:rsidR="00714CA1" w:rsidRPr="00B75FCA">
        <w:trPr>
          <w:trHeight w:val="1035"/>
        </w:trPr>
        <w:tc>
          <w:tcPr>
            <w:tcW w:w="4962" w:type="dxa"/>
          </w:tcPr>
          <w:p w:rsidR="00714CA1" w:rsidRPr="00B75FCA" w:rsidRDefault="00714CA1" w:rsidP="00B75FCA">
            <w:pPr>
              <w:pStyle w:val="ConsCell"/>
              <w:widowControl/>
              <w:ind w:right="0"/>
              <w:jc w:val="both"/>
              <w:rPr>
                <w:rFonts w:ascii="Times New Roman" w:hAnsi="Times New Roman" w:cs="Times New Roman"/>
              </w:rPr>
            </w:pPr>
            <w:r w:rsidRPr="00B75FCA">
              <w:rPr>
                <w:rFonts w:ascii="Times New Roman" w:hAnsi="Times New Roman" w:cs="Times New Roman"/>
              </w:rPr>
              <w:t>3. Фактический адрес (для участника - юридического лица);   фактический адрес (для участника – индивидуального предпринимателя)</w:t>
            </w:r>
          </w:p>
          <w:p w:rsidR="00714CA1" w:rsidRPr="00B75FCA" w:rsidRDefault="00714CA1" w:rsidP="00B75FCA">
            <w:pPr>
              <w:pStyle w:val="ConsCell"/>
              <w:widowControl/>
              <w:ind w:right="0"/>
              <w:jc w:val="both"/>
              <w:rPr>
                <w:rFonts w:ascii="Times New Roman" w:hAnsi="Times New Roman" w:cs="Times New Roman"/>
              </w:rPr>
            </w:pPr>
          </w:p>
        </w:tc>
        <w:tc>
          <w:tcPr>
            <w:tcW w:w="4686" w:type="dxa"/>
          </w:tcPr>
          <w:p w:rsidR="00714CA1" w:rsidRPr="00B75FCA" w:rsidRDefault="00714CA1" w:rsidP="00B75FCA">
            <w:pPr>
              <w:pStyle w:val="ConsCell"/>
              <w:widowControl/>
              <w:ind w:right="0"/>
              <w:rPr>
                <w:rFonts w:ascii="Times New Roman" w:hAnsi="Times New Roman" w:cs="Times New Roman"/>
              </w:rPr>
            </w:pPr>
          </w:p>
        </w:tc>
      </w:tr>
      <w:tr w:rsidR="00714CA1" w:rsidRPr="00B75FCA">
        <w:trPr>
          <w:trHeight w:val="225"/>
        </w:trPr>
        <w:tc>
          <w:tcPr>
            <w:tcW w:w="4962" w:type="dxa"/>
          </w:tcPr>
          <w:p w:rsidR="00714CA1" w:rsidRPr="00B75FCA" w:rsidRDefault="00714CA1" w:rsidP="00B75FCA">
            <w:pPr>
              <w:pStyle w:val="ConsCell"/>
              <w:ind w:right="0"/>
              <w:jc w:val="both"/>
              <w:rPr>
                <w:rFonts w:ascii="Times New Roman" w:hAnsi="Times New Roman" w:cs="Times New Roman"/>
              </w:rPr>
            </w:pPr>
            <w:r w:rsidRPr="00B75FCA">
              <w:rPr>
                <w:rFonts w:ascii="Times New Roman" w:hAnsi="Times New Roman" w:cs="Times New Roman"/>
              </w:rPr>
              <w:t>4 ИНН и КПП участника</w:t>
            </w:r>
          </w:p>
        </w:tc>
        <w:tc>
          <w:tcPr>
            <w:tcW w:w="4686" w:type="dxa"/>
          </w:tcPr>
          <w:p w:rsidR="00714CA1" w:rsidRPr="00B75FCA" w:rsidRDefault="00714CA1" w:rsidP="00B75FCA">
            <w:pPr>
              <w:pStyle w:val="ConsCell"/>
              <w:widowControl/>
              <w:ind w:right="0"/>
              <w:rPr>
                <w:rFonts w:ascii="Times New Roman" w:hAnsi="Times New Roman" w:cs="Times New Roman"/>
              </w:rPr>
            </w:pPr>
          </w:p>
        </w:tc>
      </w:tr>
      <w:tr w:rsidR="00714CA1" w:rsidRPr="00B75FCA">
        <w:tc>
          <w:tcPr>
            <w:tcW w:w="4962" w:type="dxa"/>
          </w:tcPr>
          <w:p w:rsidR="00714CA1" w:rsidRPr="00B75FCA" w:rsidRDefault="00714CA1" w:rsidP="00B75FCA">
            <w:pPr>
              <w:pStyle w:val="ConsCell"/>
              <w:widowControl/>
              <w:ind w:right="0"/>
              <w:jc w:val="both"/>
              <w:rPr>
                <w:rFonts w:ascii="Times New Roman" w:hAnsi="Times New Roman" w:cs="Times New Roman"/>
              </w:rPr>
            </w:pPr>
            <w:r w:rsidRPr="00B75FCA">
              <w:rPr>
                <w:rFonts w:ascii="Times New Roman" w:hAnsi="Times New Roman" w:cs="Times New Roman"/>
              </w:rPr>
              <w:t xml:space="preserve">5. Банковские реквизиты участника  </w:t>
            </w:r>
          </w:p>
        </w:tc>
        <w:tc>
          <w:tcPr>
            <w:tcW w:w="4686" w:type="dxa"/>
          </w:tcPr>
          <w:p w:rsidR="00714CA1" w:rsidRPr="00B75FCA" w:rsidRDefault="00714CA1" w:rsidP="00B75FCA">
            <w:pPr>
              <w:pStyle w:val="ConsCell"/>
              <w:widowControl/>
              <w:ind w:right="0"/>
              <w:rPr>
                <w:rFonts w:ascii="Times New Roman" w:hAnsi="Times New Roman" w:cs="Times New Roman"/>
              </w:rPr>
            </w:pPr>
          </w:p>
        </w:tc>
      </w:tr>
      <w:tr w:rsidR="00714CA1" w:rsidRPr="00B75FCA">
        <w:trPr>
          <w:trHeight w:val="300"/>
        </w:trPr>
        <w:tc>
          <w:tcPr>
            <w:tcW w:w="4962" w:type="dxa"/>
          </w:tcPr>
          <w:p w:rsidR="00714CA1" w:rsidRPr="00B75FCA" w:rsidRDefault="00714CA1" w:rsidP="00B75FCA">
            <w:pPr>
              <w:pStyle w:val="ConsCell"/>
              <w:widowControl/>
              <w:ind w:right="0"/>
              <w:jc w:val="both"/>
              <w:rPr>
                <w:rFonts w:ascii="Times New Roman" w:hAnsi="Times New Roman" w:cs="Times New Roman"/>
              </w:rPr>
            </w:pPr>
            <w:r w:rsidRPr="00B75FCA">
              <w:rPr>
                <w:rFonts w:ascii="Times New Roman" w:hAnsi="Times New Roman" w:cs="Times New Roman"/>
              </w:rPr>
              <w:t>6. Фамилия, имя, отчество, должность ответственного за заключения договора</w:t>
            </w:r>
          </w:p>
        </w:tc>
        <w:tc>
          <w:tcPr>
            <w:tcW w:w="4686" w:type="dxa"/>
          </w:tcPr>
          <w:p w:rsidR="00714CA1" w:rsidRPr="00B75FCA" w:rsidRDefault="00714CA1" w:rsidP="00B75FCA">
            <w:pPr>
              <w:pStyle w:val="ConsCell"/>
              <w:widowControl/>
              <w:ind w:right="0"/>
              <w:rPr>
                <w:rFonts w:ascii="Times New Roman" w:hAnsi="Times New Roman" w:cs="Times New Roman"/>
              </w:rPr>
            </w:pPr>
          </w:p>
        </w:tc>
      </w:tr>
      <w:tr w:rsidR="00714CA1" w:rsidRPr="00B75FCA">
        <w:trPr>
          <w:trHeight w:val="345"/>
        </w:trPr>
        <w:tc>
          <w:tcPr>
            <w:tcW w:w="4962" w:type="dxa"/>
          </w:tcPr>
          <w:p w:rsidR="00714CA1" w:rsidRPr="00B75FCA" w:rsidRDefault="00714CA1" w:rsidP="00B75FCA">
            <w:pPr>
              <w:pStyle w:val="ConsCell"/>
              <w:widowControl/>
              <w:ind w:right="0"/>
              <w:jc w:val="both"/>
              <w:rPr>
                <w:rFonts w:ascii="Times New Roman" w:hAnsi="Times New Roman" w:cs="Times New Roman"/>
              </w:rPr>
            </w:pPr>
            <w:r w:rsidRPr="00B75FCA">
              <w:rPr>
                <w:rFonts w:ascii="Times New Roman" w:hAnsi="Times New Roman" w:cs="Times New Roman"/>
              </w:rPr>
              <w:t>7. Номер контактного телефона (факса) участника</w:t>
            </w:r>
          </w:p>
        </w:tc>
        <w:tc>
          <w:tcPr>
            <w:tcW w:w="4686" w:type="dxa"/>
          </w:tcPr>
          <w:p w:rsidR="00714CA1" w:rsidRPr="00B75FCA" w:rsidRDefault="00714CA1" w:rsidP="00B75FCA">
            <w:pPr>
              <w:pStyle w:val="ConsCell"/>
              <w:widowControl/>
              <w:ind w:right="0"/>
              <w:rPr>
                <w:rFonts w:ascii="Times New Roman" w:hAnsi="Times New Roman" w:cs="Times New Roman"/>
              </w:rPr>
            </w:pPr>
          </w:p>
        </w:tc>
      </w:tr>
      <w:tr w:rsidR="00714CA1" w:rsidRPr="00B75FCA">
        <w:trPr>
          <w:trHeight w:val="405"/>
        </w:trPr>
        <w:tc>
          <w:tcPr>
            <w:tcW w:w="4962" w:type="dxa"/>
          </w:tcPr>
          <w:p w:rsidR="00714CA1" w:rsidRPr="00B75FCA" w:rsidRDefault="00714CA1" w:rsidP="00B75FCA">
            <w:pPr>
              <w:pStyle w:val="ConsCell"/>
              <w:ind w:right="0"/>
              <w:jc w:val="both"/>
              <w:rPr>
                <w:rFonts w:ascii="Times New Roman" w:hAnsi="Times New Roman" w:cs="Times New Roman"/>
              </w:rPr>
            </w:pPr>
            <w:r w:rsidRPr="00B75FCA">
              <w:rPr>
                <w:rFonts w:ascii="Times New Roman" w:hAnsi="Times New Roman" w:cs="Times New Roman"/>
              </w:rPr>
              <w:t>8. Адрес электронной почты для направления заявок</w:t>
            </w:r>
          </w:p>
        </w:tc>
        <w:tc>
          <w:tcPr>
            <w:tcW w:w="4686" w:type="dxa"/>
          </w:tcPr>
          <w:p w:rsidR="00714CA1" w:rsidRPr="00B75FCA" w:rsidRDefault="00714CA1" w:rsidP="00B75FCA">
            <w:pPr>
              <w:pStyle w:val="ConsCell"/>
              <w:widowControl/>
              <w:ind w:right="0"/>
              <w:rPr>
                <w:rFonts w:ascii="Times New Roman" w:hAnsi="Times New Roman" w:cs="Times New Roman"/>
              </w:rPr>
            </w:pPr>
          </w:p>
        </w:tc>
      </w:tr>
      <w:tr w:rsidR="00714CA1" w:rsidRPr="00B75FCA">
        <w:tc>
          <w:tcPr>
            <w:tcW w:w="9648" w:type="dxa"/>
            <w:gridSpan w:val="2"/>
          </w:tcPr>
          <w:p w:rsidR="00714CA1" w:rsidRPr="00B75FCA" w:rsidRDefault="00714CA1" w:rsidP="00B75FCA">
            <w:pPr>
              <w:pStyle w:val="ConsCell"/>
              <w:widowControl/>
              <w:spacing w:before="60" w:after="60"/>
              <w:ind w:right="0"/>
              <w:jc w:val="center"/>
              <w:rPr>
                <w:rFonts w:ascii="Times New Roman" w:hAnsi="Times New Roman" w:cs="Times New Roman"/>
                <w:b/>
                <w:bCs/>
              </w:rPr>
            </w:pPr>
            <w:r w:rsidRPr="00B75FCA">
              <w:rPr>
                <w:rFonts w:ascii="Times New Roman" w:hAnsi="Times New Roman" w:cs="Times New Roman"/>
                <w:b/>
                <w:bCs/>
              </w:rPr>
              <w:t>9. Опыт выполнения аналогичных работ (услуг и поставки аналогичной продукции)</w:t>
            </w:r>
          </w:p>
          <w:tbl>
            <w:tblPr>
              <w:tblW w:w="0" w:type="auto"/>
              <w:tblInd w:w="6" w:type="dxa"/>
              <w:tblLayout w:type="fixed"/>
              <w:tblCellMar>
                <w:left w:w="70" w:type="dxa"/>
                <w:right w:w="70" w:type="dxa"/>
              </w:tblCellMar>
              <w:tblLook w:val="0000"/>
            </w:tblPr>
            <w:tblGrid>
              <w:gridCol w:w="1007"/>
              <w:gridCol w:w="1352"/>
              <w:gridCol w:w="1703"/>
              <w:gridCol w:w="2495"/>
              <w:gridCol w:w="2725"/>
            </w:tblGrid>
            <w:tr w:rsidR="00714CA1" w:rsidRPr="003238E2">
              <w:trPr>
                <w:trHeight w:val="600"/>
              </w:trPr>
              <w:tc>
                <w:tcPr>
                  <w:tcW w:w="1007"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r w:rsidRPr="003238E2">
                    <w:rPr>
                      <w:rStyle w:val="FootnoteReference"/>
                      <w:rFonts w:ascii="Times New Roman" w:hAnsi="Times New Roman"/>
                      <w:vertAlign w:val="baseline"/>
                    </w:rPr>
                    <w:t xml:space="preserve">№  </w:t>
                  </w:r>
                  <w:r w:rsidRPr="003238E2">
                    <w:rPr>
                      <w:rStyle w:val="FootnoteReference"/>
                      <w:rFonts w:ascii="Times New Roman" w:hAnsi="Times New Roman"/>
                      <w:vertAlign w:val="baseline"/>
                    </w:rPr>
                    <w:br/>
                    <w:t xml:space="preserve">п/п </w:t>
                  </w:r>
                </w:p>
              </w:tc>
              <w:tc>
                <w:tcPr>
                  <w:tcW w:w="1352"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r w:rsidRPr="003238E2">
                    <w:rPr>
                      <w:rStyle w:val="FootnoteReference"/>
                      <w:rFonts w:ascii="Times New Roman" w:hAnsi="Times New Roman"/>
                      <w:vertAlign w:val="baseline"/>
                    </w:rPr>
                    <w:t xml:space="preserve">№ и дата </w:t>
                  </w:r>
                  <w:r w:rsidRPr="003238E2">
                    <w:rPr>
                      <w:rStyle w:val="FootnoteReference"/>
                      <w:rFonts w:ascii="Times New Roman" w:hAnsi="Times New Roman"/>
                      <w:vertAlign w:val="baseline"/>
                    </w:rPr>
                    <w:br/>
                    <w:t>заключения</w:t>
                  </w:r>
                  <w:r w:rsidRPr="003238E2">
                    <w:rPr>
                      <w:rStyle w:val="FootnoteReference"/>
                      <w:rFonts w:ascii="Times New Roman" w:hAnsi="Times New Roman"/>
                      <w:vertAlign w:val="baseline"/>
                    </w:rPr>
                    <w:br/>
                    <w:t xml:space="preserve">контракта или договора </w:t>
                  </w:r>
                </w:p>
              </w:tc>
              <w:tc>
                <w:tcPr>
                  <w:tcW w:w="1703"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r w:rsidRPr="003238E2">
                    <w:rPr>
                      <w:rStyle w:val="FootnoteReference"/>
                      <w:rFonts w:ascii="Times New Roman" w:hAnsi="Times New Roman"/>
                      <w:vertAlign w:val="baseline"/>
                    </w:rPr>
                    <w:t xml:space="preserve">Наименование </w:t>
                  </w:r>
                  <w:r>
                    <w:rPr>
                      <w:rStyle w:val="FootnoteReference"/>
                      <w:rFonts w:ascii="Times New Roman" w:hAnsi="Times New Roman"/>
                      <w:vertAlign w:val="baseline"/>
                    </w:rPr>
                    <w:t xml:space="preserve">и ИНН </w:t>
                  </w:r>
                  <w:r w:rsidRPr="003238E2">
                    <w:rPr>
                      <w:rStyle w:val="FootnoteReference"/>
                      <w:rFonts w:ascii="Times New Roman" w:hAnsi="Times New Roman"/>
                      <w:vertAlign w:val="baseline"/>
                    </w:rPr>
                    <w:t xml:space="preserve">  </w:t>
                  </w:r>
                  <w:r w:rsidRPr="003238E2">
                    <w:rPr>
                      <w:rStyle w:val="FootnoteReference"/>
                      <w:rFonts w:ascii="Times New Roman" w:hAnsi="Times New Roman"/>
                      <w:vertAlign w:val="baseline"/>
                    </w:rPr>
                    <w:br/>
                    <w:t>заказчика, адрес,</w:t>
                  </w:r>
                  <w:r w:rsidRPr="003238E2">
                    <w:rPr>
                      <w:rStyle w:val="FootnoteReference"/>
                      <w:rFonts w:ascii="Times New Roman" w:hAnsi="Times New Roman"/>
                      <w:vertAlign w:val="baseline"/>
                    </w:rPr>
                    <w:br/>
                    <w:t xml:space="preserve">телефон,     </w:t>
                  </w:r>
                  <w:r w:rsidRPr="003238E2">
                    <w:rPr>
                      <w:rStyle w:val="FootnoteReference"/>
                      <w:rFonts w:ascii="Times New Roman" w:hAnsi="Times New Roman"/>
                      <w:vertAlign w:val="baseline"/>
                    </w:rPr>
                    <w:br/>
                    <w:t xml:space="preserve">контактное лицо </w:t>
                  </w:r>
                </w:p>
              </w:tc>
              <w:tc>
                <w:tcPr>
                  <w:tcW w:w="2495"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r w:rsidRPr="003238E2">
                    <w:rPr>
                      <w:rStyle w:val="FootnoteReference"/>
                      <w:rFonts w:ascii="Times New Roman" w:hAnsi="Times New Roman"/>
                      <w:vertAlign w:val="baseline"/>
                    </w:rPr>
                    <w:t xml:space="preserve">Предмет </w:t>
                  </w:r>
                  <w:r w:rsidRPr="003238E2">
                    <w:rPr>
                      <w:rStyle w:val="FootnoteReference"/>
                      <w:rFonts w:ascii="Times New Roman" w:hAnsi="Times New Roman"/>
                      <w:vertAlign w:val="baseline"/>
                    </w:rPr>
                    <w:br/>
                    <w:t>контракта или договора (при выполнении работ</w:t>
                  </w:r>
                  <w:r>
                    <w:rPr>
                      <w:rStyle w:val="FootnoteReference"/>
                      <w:rFonts w:ascii="Times New Roman" w:hAnsi="Times New Roman"/>
                      <w:vertAlign w:val="baseline"/>
                    </w:rPr>
                    <w:t xml:space="preserve"> так же </w:t>
                  </w:r>
                  <w:r w:rsidRPr="003238E2">
                    <w:rPr>
                      <w:rStyle w:val="FootnoteReference"/>
                      <w:rFonts w:ascii="Times New Roman" w:hAnsi="Times New Roman"/>
                      <w:vertAlign w:val="baseline"/>
                    </w:rPr>
                    <w:t xml:space="preserve"> указывается объект, его местонахождение)</w:t>
                  </w:r>
                </w:p>
              </w:tc>
              <w:tc>
                <w:tcPr>
                  <w:tcW w:w="2725"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r>
                    <w:rPr>
                      <w:rStyle w:val="FootnoteReference"/>
                      <w:rFonts w:ascii="Times New Roman" w:hAnsi="Times New Roman"/>
                      <w:vertAlign w:val="baseline"/>
                    </w:rPr>
                    <w:t>Сумма</w:t>
                  </w:r>
                  <w:r w:rsidRPr="003238E2">
                    <w:rPr>
                      <w:rStyle w:val="FootnoteReference"/>
                      <w:rFonts w:ascii="Times New Roman" w:hAnsi="Times New Roman"/>
                      <w:vertAlign w:val="baseline"/>
                    </w:rPr>
                    <w:t xml:space="preserve"> договора,</w:t>
                  </w:r>
                  <w:r w:rsidRPr="003238E2">
                    <w:rPr>
                      <w:rStyle w:val="FootnoteReference"/>
                      <w:rFonts w:ascii="Times New Roman" w:hAnsi="Times New Roman"/>
                      <w:vertAlign w:val="baseline"/>
                    </w:rPr>
                    <w:br/>
                    <w:t>тыс. руб.</w:t>
                  </w:r>
                </w:p>
              </w:tc>
            </w:tr>
            <w:tr w:rsidR="00714CA1" w:rsidRPr="003238E2">
              <w:trPr>
                <w:trHeight w:val="240"/>
              </w:trPr>
              <w:tc>
                <w:tcPr>
                  <w:tcW w:w="1007" w:type="dxa"/>
                  <w:tcBorders>
                    <w:top w:val="single" w:sz="6" w:space="0" w:color="auto"/>
                    <w:left w:val="single" w:sz="6" w:space="0" w:color="auto"/>
                    <w:bottom w:val="single" w:sz="6" w:space="0" w:color="auto"/>
                    <w:right w:val="single" w:sz="6" w:space="0" w:color="auto"/>
                  </w:tcBorders>
                </w:tcPr>
                <w:p w:rsidR="00714CA1" w:rsidRPr="003238E2" w:rsidRDefault="00714CA1" w:rsidP="008B2313">
                  <w:pPr>
                    <w:widowControl/>
                    <w:jc w:val="center"/>
                    <w:rPr>
                      <w:rStyle w:val="FootnoteReference"/>
                      <w:rFonts w:ascii="Times New Roman" w:hAnsi="Times New Roman"/>
                      <w:vertAlign w:val="baseline"/>
                    </w:rPr>
                  </w:pPr>
                  <w:r w:rsidRPr="003238E2">
                    <w:rPr>
                      <w:rStyle w:val="FootnoteReference"/>
                      <w:rFonts w:ascii="Times New Roman" w:hAnsi="Times New Roman"/>
                      <w:vertAlign w:val="baseline"/>
                    </w:rPr>
                    <w:t>1</w:t>
                  </w:r>
                </w:p>
              </w:tc>
              <w:tc>
                <w:tcPr>
                  <w:tcW w:w="1352" w:type="dxa"/>
                  <w:tcBorders>
                    <w:top w:val="single" w:sz="6" w:space="0" w:color="auto"/>
                    <w:left w:val="single" w:sz="6" w:space="0" w:color="auto"/>
                    <w:bottom w:val="single" w:sz="6" w:space="0" w:color="auto"/>
                    <w:right w:val="single" w:sz="6" w:space="0" w:color="auto"/>
                  </w:tcBorders>
                </w:tcPr>
                <w:p w:rsidR="00714CA1" w:rsidRPr="003238E2" w:rsidRDefault="00714CA1" w:rsidP="008B2313">
                  <w:pPr>
                    <w:widowControl/>
                    <w:jc w:val="center"/>
                    <w:rPr>
                      <w:rStyle w:val="FootnoteReference"/>
                      <w:rFonts w:ascii="Times New Roman" w:hAnsi="Times New Roman"/>
                      <w:vertAlign w:val="baseline"/>
                    </w:rPr>
                  </w:pPr>
                  <w:r w:rsidRPr="003238E2">
                    <w:rPr>
                      <w:rStyle w:val="FootnoteReference"/>
                      <w:rFonts w:ascii="Times New Roman" w:hAnsi="Times New Roman"/>
                      <w:vertAlign w:val="baseline"/>
                    </w:rPr>
                    <w:t>2</w:t>
                  </w:r>
                </w:p>
              </w:tc>
              <w:tc>
                <w:tcPr>
                  <w:tcW w:w="1703" w:type="dxa"/>
                  <w:tcBorders>
                    <w:top w:val="single" w:sz="6" w:space="0" w:color="auto"/>
                    <w:left w:val="single" w:sz="6" w:space="0" w:color="auto"/>
                    <w:bottom w:val="single" w:sz="6" w:space="0" w:color="auto"/>
                    <w:right w:val="single" w:sz="6" w:space="0" w:color="auto"/>
                  </w:tcBorders>
                </w:tcPr>
                <w:p w:rsidR="00714CA1" w:rsidRPr="003238E2" w:rsidRDefault="00714CA1" w:rsidP="008B2313">
                  <w:pPr>
                    <w:widowControl/>
                    <w:jc w:val="center"/>
                    <w:rPr>
                      <w:rStyle w:val="FootnoteReference"/>
                      <w:rFonts w:ascii="Times New Roman" w:hAnsi="Times New Roman"/>
                      <w:vertAlign w:val="baseline"/>
                    </w:rPr>
                  </w:pPr>
                  <w:r w:rsidRPr="003238E2">
                    <w:rPr>
                      <w:rStyle w:val="FootnoteReference"/>
                      <w:rFonts w:ascii="Times New Roman" w:hAnsi="Times New Roman"/>
                      <w:vertAlign w:val="baseline"/>
                    </w:rPr>
                    <w:t>3</w:t>
                  </w:r>
                </w:p>
              </w:tc>
              <w:tc>
                <w:tcPr>
                  <w:tcW w:w="2495" w:type="dxa"/>
                  <w:tcBorders>
                    <w:top w:val="single" w:sz="6" w:space="0" w:color="auto"/>
                    <w:left w:val="single" w:sz="6" w:space="0" w:color="auto"/>
                    <w:bottom w:val="single" w:sz="6" w:space="0" w:color="auto"/>
                    <w:right w:val="single" w:sz="6" w:space="0" w:color="auto"/>
                  </w:tcBorders>
                </w:tcPr>
                <w:p w:rsidR="00714CA1" w:rsidRPr="003238E2" w:rsidRDefault="00714CA1" w:rsidP="008B2313">
                  <w:pPr>
                    <w:widowControl/>
                    <w:jc w:val="center"/>
                    <w:rPr>
                      <w:rStyle w:val="FootnoteReference"/>
                      <w:rFonts w:ascii="Times New Roman" w:hAnsi="Times New Roman"/>
                      <w:vertAlign w:val="baseline"/>
                    </w:rPr>
                  </w:pPr>
                  <w:r w:rsidRPr="003238E2">
                    <w:rPr>
                      <w:rStyle w:val="FootnoteReference"/>
                      <w:rFonts w:ascii="Times New Roman" w:hAnsi="Times New Roman"/>
                      <w:vertAlign w:val="baseline"/>
                    </w:rPr>
                    <w:t>4</w:t>
                  </w:r>
                </w:p>
              </w:tc>
              <w:tc>
                <w:tcPr>
                  <w:tcW w:w="2725" w:type="dxa"/>
                  <w:tcBorders>
                    <w:top w:val="single" w:sz="6" w:space="0" w:color="auto"/>
                    <w:left w:val="single" w:sz="6" w:space="0" w:color="auto"/>
                    <w:bottom w:val="single" w:sz="6" w:space="0" w:color="auto"/>
                    <w:right w:val="single" w:sz="6" w:space="0" w:color="auto"/>
                  </w:tcBorders>
                </w:tcPr>
                <w:p w:rsidR="00714CA1" w:rsidRPr="003238E2" w:rsidRDefault="00714CA1" w:rsidP="008B2313">
                  <w:pPr>
                    <w:widowControl/>
                    <w:jc w:val="center"/>
                    <w:rPr>
                      <w:rStyle w:val="FootnoteReference"/>
                      <w:rFonts w:ascii="Times New Roman" w:hAnsi="Times New Roman"/>
                      <w:vertAlign w:val="baseline"/>
                    </w:rPr>
                  </w:pPr>
                  <w:r>
                    <w:rPr>
                      <w:rStyle w:val="FootnoteReference"/>
                      <w:rFonts w:ascii="Times New Roman" w:hAnsi="Times New Roman"/>
                      <w:vertAlign w:val="baseline"/>
                    </w:rPr>
                    <w:t>5</w:t>
                  </w:r>
                </w:p>
              </w:tc>
            </w:tr>
            <w:tr w:rsidR="00714CA1" w:rsidRPr="003238E2">
              <w:trPr>
                <w:trHeight w:val="240"/>
              </w:trPr>
              <w:tc>
                <w:tcPr>
                  <w:tcW w:w="1007"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p>
              </w:tc>
              <w:tc>
                <w:tcPr>
                  <w:tcW w:w="1352"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p>
              </w:tc>
              <w:tc>
                <w:tcPr>
                  <w:tcW w:w="1703"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p>
              </w:tc>
              <w:tc>
                <w:tcPr>
                  <w:tcW w:w="2495"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p>
              </w:tc>
              <w:tc>
                <w:tcPr>
                  <w:tcW w:w="2725"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p>
              </w:tc>
            </w:tr>
            <w:tr w:rsidR="00714CA1" w:rsidRPr="003238E2">
              <w:trPr>
                <w:trHeight w:val="240"/>
              </w:trPr>
              <w:tc>
                <w:tcPr>
                  <w:tcW w:w="1007"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p>
              </w:tc>
              <w:tc>
                <w:tcPr>
                  <w:tcW w:w="1352"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p>
              </w:tc>
              <w:tc>
                <w:tcPr>
                  <w:tcW w:w="1703"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p>
              </w:tc>
              <w:tc>
                <w:tcPr>
                  <w:tcW w:w="2495"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p>
              </w:tc>
              <w:tc>
                <w:tcPr>
                  <w:tcW w:w="2725"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p>
              </w:tc>
            </w:tr>
            <w:tr w:rsidR="00714CA1" w:rsidRPr="003238E2">
              <w:trPr>
                <w:trHeight w:val="240"/>
              </w:trPr>
              <w:tc>
                <w:tcPr>
                  <w:tcW w:w="1007"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p>
              </w:tc>
              <w:tc>
                <w:tcPr>
                  <w:tcW w:w="1352"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p>
              </w:tc>
              <w:tc>
                <w:tcPr>
                  <w:tcW w:w="1703"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p>
              </w:tc>
              <w:tc>
                <w:tcPr>
                  <w:tcW w:w="2495"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p>
              </w:tc>
              <w:tc>
                <w:tcPr>
                  <w:tcW w:w="2725"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p>
              </w:tc>
            </w:tr>
            <w:tr w:rsidR="00714CA1" w:rsidRPr="003238E2">
              <w:trPr>
                <w:trHeight w:val="240"/>
              </w:trPr>
              <w:tc>
                <w:tcPr>
                  <w:tcW w:w="1007"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r w:rsidRPr="003238E2">
                    <w:rPr>
                      <w:rStyle w:val="FootnoteReference"/>
                      <w:rFonts w:ascii="Times New Roman" w:hAnsi="Times New Roman"/>
                      <w:vertAlign w:val="baseline"/>
                    </w:rPr>
                    <w:t>ВСЕГО</w:t>
                  </w:r>
                </w:p>
              </w:tc>
              <w:tc>
                <w:tcPr>
                  <w:tcW w:w="1352"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p>
              </w:tc>
              <w:tc>
                <w:tcPr>
                  <w:tcW w:w="1703"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p>
              </w:tc>
              <w:tc>
                <w:tcPr>
                  <w:tcW w:w="2495"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p>
              </w:tc>
              <w:tc>
                <w:tcPr>
                  <w:tcW w:w="2725" w:type="dxa"/>
                  <w:tcBorders>
                    <w:top w:val="single" w:sz="6" w:space="0" w:color="auto"/>
                    <w:left w:val="single" w:sz="6" w:space="0" w:color="auto"/>
                    <w:bottom w:val="single" w:sz="6" w:space="0" w:color="auto"/>
                    <w:right w:val="single" w:sz="6" w:space="0" w:color="auto"/>
                  </w:tcBorders>
                </w:tcPr>
                <w:p w:rsidR="00714CA1" w:rsidRPr="003238E2" w:rsidRDefault="00714CA1" w:rsidP="00777EEE">
                  <w:pPr>
                    <w:widowControl/>
                    <w:rPr>
                      <w:rStyle w:val="FootnoteReference"/>
                      <w:rFonts w:ascii="Times New Roman" w:hAnsi="Times New Roman"/>
                      <w:vertAlign w:val="baseline"/>
                    </w:rPr>
                  </w:pPr>
                </w:p>
              </w:tc>
            </w:tr>
          </w:tbl>
          <w:p w:rsidR="00714CA1" w:rsidRPr="00B75FCA" w:rsidRDefault="00714CA1" w:rsidP="00B75FCA">
            <w:pPr>
              <w:pStyle w:val="ConsCell"/>
              <w:widowControl/>
              <w:ind w:right="0"/>
              <w:jc w:val="both"/>
              <w:rPr>
                <w:rFonts w:ascii="Times New Roman" w:hAnsi="Times New Roman" w:cs="Times New Roman"/>
                <w:u w:val="single"/>
              </w:rPr>
            </w:pPr>
          </w:p>
          <w:p w:rsidR="00714CA1" w:rsidRPr="00B75FCA" w:rsidRDefault="00714CA1" w:rsidP="00B75FCA">
            <w:pPr>
              <w:pStyle w:val="ConsCell"/>
              <w:widowControl/>
              <w:ind w:right="0"/>
              <w:jc w:val="both"/>
              <w:rPr>
                <w:rFonts w:ascii="Times New Roman" w:hAnsi="Times New Roman" w:cs="Times New Roman"/>
              </w:rPr>
            </w:pPr>
            <w:r w:rsidRPr="00B75FCA">
              <w:rPr>
                <w:rFonts w:ascii="Times New Roman" w:hAnsi="Times New Roman" w:cs="Times New Roman"/>
                <w:u w:val="single"/>
              </w:rPr>
              <w:t>Примечание</w:t>
            </w:r>
            <w:r w:rsidRPr="00B75FCA">
              <w:rPr>
                <w:rFonts w:ascii="Times New Roman" w:hAnsi="Times New Roman" w:cs="Times New Roman"/>
              </w:rPr>
              <w:t>:</w:t>
            </w:r>
          </w:p>
          <w:p w:rsidR="00714CA1" w:rsidRPr="00B75FCA" w:rsidRDefault="00714CA1" w:rsidP="00B75FCA">
            <w:pPr>
              <w:pStyle w:val="ConsCell"/>
              <w:widowControl/>
              <w:ind w:right="0" w:firstLine="360"/>
              <w:jc w:val="both"/>
              <w:rPr>
                <w:rFonts w:ascii="Times New Roman" w:hAnsi="Times New Roman" w:cs="Times New Roman"/>
              </w:rPr>
            </w:pPr>
            <w:r w:rsidRPr="00B75FCA">
              <w:rPr>
                <w:rFonts w:ascii="Times New Roman" w:hAnsi="Times New Roman" w:cs="Times New Roman"/>
              </w:rPr>
              <w:t xml:space="preserve">Участник для подтверждения сведений о наличии опыта вправе </w:t>
            </w:r>
            <w:r w:rsidRPr="00B75FCA">
              <w:rPr>
                <w:rFonts w:ascii="Times New Roman" w:hAnsi="Times New Roman" w:cs="Times New Roman"/>
                <w:b/>
                <w:bCs/>
              </w:rPr>
              <w:t>по собственному усмотрению</w:t>
            </w:r>
            <w:r w:rsidRPr="00B75FCA">
              <w:rPr>
                <w:rFonts w:ascii="Times New Roman" w:hAnsi="Times New Roman" w:cs="Times New Roman"/>
              </w:rPr>
              <w:t xml:space="preserve"> представить надлежащим образом заверенные копии следующих документов: </w:t>
            </w:r>
          </w:p>
          <w:p w:rsidR="00714CA1" w:rsidRPr="00C92E00" w:rsidRDefault="00714CA1" w:rsidP="00B75FCA">
            <w:pPr>
              <w:pStyle w:val="BodyTextIndent2"/>
              <w:spacing w:line="240" w:lineRule="auto"/>
              <w:ind w:left="0" w:firstLine="360"/>
              <w:jc w:val="both"/>
              <w:rPr>
                <w:rFonts w:ascii="Times New Roman" w:hAnsi="Times New Roman" w:cs="Times New Roman"/>
                <w:sz w:val="22"/>
                <w:szCs w:val="22"/>
              </w:rPr>
            </w:pPr>
            <w:r w:rsidRPr="00C92E00">
              <w:rPr>
                <w:rFonts w:ascii="Times New Roman" w:hAnsi="Times New Roman" w:cs="Times New Roman"/>
                <w:sz w:val="22"/>
                <w:szCs w:val="22"/>
              </w:rPr>
              <w:t xml:space="preserve">а) заключенные и выполненные по предмету конкурса договоры (контракты), подтверждающие информацию, указанную в пункте 4 анкеты участника; </w:t>
            </w:r>
          </w:p>
          <w:p w:rsidR="00714CA1" w:rsidRPr="00B75FCA" w:rsidRDefault="00714CA1" w:rsidP="00B75FCA">
            <w:pPr>
              <w:pStyle w:val="ConsCell"/>
              <w:widowControl/>
              <w:ind w:right="0"/>
              <w:rPr>
                <w:rFonts w:ascii="Times New Roman" w:hAnsi="Times New Roman" w:cs="Times New Roman"/>
              </w:rPr>
            </w:pPr>
          </w:p>
        </w:tc>
      </w:tr>
      <w:tr w:rsidR="00714CA1" w:rsidRPr="00B75FCA">
        <w:tc>
          <w:tcPr>
            <w:tcW w:w="9648" w:type="dxa"/>
            <w:gridSpan w:val="2"/>
          </w:tcPr>
          <w:p w:rsidR="00714CA1" w:rsidRPr="00C92E00" w:rsidRDefault="00714CA1" w:rsidP="00B75FCA">
            <w:pPr>
              <w:pStyle w:val="Footer"/>
              <w:ind w:firstLine="360"/>
              <w:rPr>
                <w:rFonts w:ascii="Times New Roman" w:hAnsi="Times New Roman" w:cs="Times New Roman"/>
                <w:sz w:val="22"/>
                <w:szCs w:val="22"/>
              </w:rPr>
            </w:pPr>
            <w:r w:rsidRPr="00C92E00">
              <w:rPr>
                <w:rFonts w:ascii="Times New Roman" w:hAnsi="Times New Roman" w:cs="Times New Roman"/>
                <w:sz w:val="22"/>
                <w:szCs w:val="22"/>
              </w:rPr>
              <w:t>10. Репутация участника</w:t>
            </w:r>
          </w:p>
          <w:p w:rsidR="00714CA1" w:rsidRPr="00B75FCA" w:rsidRDefault="00714CA1" w:rsidP="00B75FCA">
            <w:pPr>
              <w:pStyle w:val="ConsCell"/>
              <w:widowControl/>
              <w:ind w:right="0"/>
              <w:jc w:val="both"/>
              <w:rPr>
                <w:rFonts w:ascii="Times New Roman" w:hAnsi="Times New Roman" w:cs="Times New Roman"/>
                <w:b/>
                <w:bCs/>
              </w:rPr>
            </w:pPr>
            <w:r w:rsidRPr="00B75FCA">
              <w:rPr>
                <w:rFonts w:ascii="Times New Roman" w:hAnsi="Times New Roman" w:cs="Times New Roman"/>
              </w:rPr>
              <w:t xml:space="preserve">     Участник   предоставляет  данные  о  своем  участии  в качестве ответчика в  судебных процессах  в  арбитражных  судах  и  судах общей юрисдикции в связи с хозяйственной  деятельностью и по спорам с государственными органами за 20___ – 20__ годы.</w:t>
            </w:r>
          </w:p>
          <w:p w:rsidR="00714CA1" w:rsidRPr="00C92E00" w:rsidRDefault="00714CA1" w:rsidP="00B75FCA">
            <w:pPr>
              <w:pStyle w:val="Footer"/>
              <w:jc w:val="both"/>
              <w:rPr>
                <w:rFonts w:ascii="Times New Roman" w:hAnsi="Times New Roman" w:cs="Times New Roman"/>
                <w:sz w:val="22"/>
                <w:szCs w:val="22"/>
              </w:rPr>
            </w:pPr>
          </w:p>
          <w:tbl>
            <w:tblPr>
              <w:tblW w:w="0" w:type="auto"/>
              <w:tblInd w:w="6" w:type="dxa"/>
              <w:tblLayout w:type="fixed"/>
              <w:tblCellMar>
                <w:left w:w="70" w:type="dxa"/>
                <w:right w:w="70" w:type="dxa"/>
              </w:tblCellMar>
              <w:tblLook w:val="0000"/>
            </w:tblPr>
            <w:tblGrid>
              <w:gridCol w:w="531"/>
              <w:gridCol w:w="1064"/>
              <w:gridCol w:w="1997"/>
              <w:gridCol w:w="2160"/>
              <w:gridCol w:w="3240"/>
            </w:tblGrid>
            <w:tr w:rsidR="00714CA1" w:rsidRPr="003238E2">
              <w:trPr>
                <w:trHeight w:val="840"/>
              </w:trPr>
              <w:tc>
                <w:tcPr>
                  <w:tcW w:w="531" w:type="dxa"/>
                  <w:tcBorders>
                    <w:top w:val="single" w:sz="6" w:space="0" w:color="auto"/>
                    <w:left w:val="single" w:sz="6" w:space="0" w:color="auto"/>
                    <w:bottom w:val="single" w:sz="6" w:space="0" w:color="auto"/>
                    <w:right w:val="single" w:sz="6" w:space="0" w:color="auto"/>
                  </w:tcBorders>
                </w:tcPr>
                <w:p w:rsidR="00714CA1" w:rsidRPr="00C92E00" w:rsidRDefault="00714CA1" w:rsidP="008B2313">
                  <w:pPr>
                    <w:pStyle w:val="BalloonText"/>
                    <w:jc w:val="center"/>
                    <w:rPr>
                      <w:rFonts w:ascii="Times New Roman" w:hAnsi="Times New Roman" w:cs="Times New Roman"/>
                      <w:sz w:val="22"/>
                      <w:szCs w:val="22"/>
                    </w:rPr>
                  </w:pPr>
                  <w:r w:rsidRPr="00C92E00">
                    <w:rPr>
                      <w:rFonts w:ascii="Times New Roman" w:hAnsi="Times New Roman" w:cs="Times New Roman"/>
                      <w:sz w:val="22"/>
                      <w:szCs w:val="22"/>
                    </w:rPr>
                    <w:t>№</w:t>
                  </w:r>
                  <w:r w:rsidRPr="00C92E00">
                    <w:rPr>
                      <w:rFonts w:ascii="Times New Roman" w:hAnsi="Times New Roman" w:cs="Times New Roman"/>
                      <w:sz w:val="22"/>
                      <w:szCs w:val="22"/>
                    </w:rPr>
                    <w:br/>
                    <w:t>п/п</w:t>
                  </w:r>
                </w:p>
              </w:tc>
              <w:tc>
                <w:tcPr>
                  <w:tcW w:w="1064" w:type="dxa"/>
                  <w:tcBorders>
                    <w:top w:val="single" w:sz="6" w:space="0" w:color="auto"/>
                    <w:left w:val="single" w:sz="6" w:space="0" w:color="auto"/>
                    <w:bottom w:val="single" w:sz="6" w:space="0" w:color="auto"/>
                    <w:right w:val="single" w:sz="6" w:space="0" w:color="auto"/>
                  </w:tcBorders>
                </w:tcPr>
                <w:p w:rsidR="00714CA1" w:rsidRPr="00C92E00" w:rsidRDefault="00714CA1" w:rsidP="008B2313">
                  <w:pPr>
                    <w:pStyle w:val="BalloonText"/>
                    <w:jc w:val="center"/>
                    <w:rPr>
                      <w:rFonts w:ascii="Times New Roman" w:hAnsi="Times New Roman" w:cs="Times New Roman"/>
                      <w:sz w:val="22"/>
                      <w:szCs w:val="22"/>
                    </w:rPr>
                  </w:pPr>
                  <w:r w:rsidRPr="00C92E00">
                    <w:rPr>
                      <w:rFonts w:ascii="Times New Roman" w:hAnsi="Times New Roman" w:cs="Times New Roman"/>
                      <w:sz w:val="22"/>
                      <w:szCs w:val="22"/>
                    </w:rPr>
                    <w:t xml:space="preserve">Наиме- </w:t>
                  </w:r>
                  <w:r w:rsidRPr="00C92E00">
                    <w:rPr>
                      <w:rFonts w:ascii="Times New Roman" w:hAnsi="Times New Roman" w:cs="Times New Roman"/>
                      <w:sz w:val="22"/>
                      <w:szCs w:val="22"/>
                    </w:rPr>
                    <w:br/>
                    <w:t>нование</w:t>
                  </w:r>
                  <w:r w:rsidRPr="00C92E00">
                    <w:rPr>
                      <w:rFonts w:ascii="Times New Roman" w:hAnsi="Times New Roman" w:cs="Times New Roman"/>
                      <w:sz w:val="22"/>
                      <w:szCs w:val="22"/>
                    </w:rPr>
                    <w:br/>
                    <w:t xml:space="preserve">суда   </w:t>
                  </w:r>
                </w:p>
              </w:tc>
              <w:tc>
                <w:tcPr>
                  <w:tcW w:w="1997" w:type="dxa"/>
                  <w:tcBorders>
                    <w:top w:val="single" w:sz="6" w:space="0" w:color="auto"/>
                    <w:left w:val="single" w:sz="6" w:space="0" w:color="auto"/>
                    <w:bottom w:val="single" w:sz="6" w:space="0" w:color="auto"/>
                    <w:right w:val="single" w:sz="6" w:space="0" w:color="auto"/>
                  </w:tcBorders>
                </w:tcPr>
                <w:p w:rsidR="00714CA1" w:rsidRPr="00C92E00" w:rsidRDefault="00714CA1" w:rsidP="008B2313">
                  <w:pPr>
                    <w:pStyle w:val="BalloonText"/>
                    <w:jc w:val="center"/>
                    <w:rPr>
                      <w:rFonts w:ascii="Times New Roman" w:hAnsi="Times New Roman" w:cs="Times New Roman"/>
                      <w:sz w:val="22"/>
                      <w:szCs w:val="22"/>
                    </w:rPr>
                  </w:pPr>
                  <w:r w:rsidRPr="00C92E00">
                    <w:rPr>
                      <w:rFonts w:ascii="Times New Roman" w:hAnsi="Times New Roman" w:cs="Times New Roman"/>
                      <w:sz w:val="22"/>
                      <w:szCs w:val="22"/>
                    </w:rPr>
                    <w:t>Предмет спора и</w:t>
                  </w:r>
                  <w:r w:rsidRPr="00C92E00">
                    <w:rPr>
                      <w:rFonts w:ascii="Times New Roman" w:hAnsi="Times New Roman" w:cs="Times New Roman"/>
                      <w:sz w:val="22"/>
                      <w:szCs w:val="22"/>
                    </w:rPr>
                    <w:br/>
                    <w:t>цена иска</w:t>
                  </w:r>
                  <w:r w:rsidRPr="00C92E00">
                    <w:rPr>
                      <w:rFonts w:ascii="Times New Roman" w:hAnsi="Times New Roman" w:cs="Times New Roman"/>
                      <w:sz w:val="22"/>
                      <w:szCs w:val="22"/>
                    </w:rPr>
                    <w:br/>
                    <w:t xml:space="preserve">(в тыс. руб.)  </w:t>
                  </w:r>
                </w:p>
              </w:tc>
              <w:tc>
                <w:tcPr>
                  <w:tcW w:w="2160" w:type="dxa"/>
                  <w:tcBorders>
                    <w:top w:val="single" w:sz="6" w:space="0" w:color="auto"/>
                    <w:left w:val="single" w:sz="6" w:space="0" w:color="auto"/>
                    <w:bottom w:val="single" w:sz="6" w:space="0" w:color="auto"/>
                    <w:right w:val="single" w:sz="6" w:space="0" w:color="auto"/>
                  </w:tcBorders>
                </w:tcPr>
                <w:p w:rsidR="00714CA1" w:rsidRPr="00C92E00" w:rsidRDefault="00714CA1" w:rsidP="008B2313">
                  <w:pPr>
                    <w:pStyle w:val="BalloonText"/>
                    <w:jc w:val="center"/>
                    <w:rPr>
                      <w:rFonts w:ascii="Times New Roman" w:hAnsi="Times New Roman" w:cs="Times New Roman"/>
                      <w:sz w:val="22"/>
                      <w:szCs w:val="22"/>
                    </w:rPr>
                  </w:pPr>
                  <w:r w:rsidRPr="00C92E00">
                    <w:rPr>
                      <w:rFonts w:ascii="Times New Roman" w:hAnsi="Times New Roman" w:cs="Times New Roman"/>
                      <w:sz w:val="22"/>
                      <w:szCs w:val="22"/>
                    </w:rPr>
                    <w:t xml:space="preserve">Решение  </w:t>
                  </w:r>
                  <w:r w:rsidRPr="00C92E00">
                    <w:rPr>
                      <w:rFonts w:ascii="Times New Roman" w:hAnsi="Times New Roman" w:cs="Times New Roman"/>
                      <w:sz w:val="22"/>
                      <w:szCs w:val="22"/>
                    </w:rPr>
                    <w:br/>
                    <w:t>суда в пользу или против участника и дата</w:t>
                  </w:r>
                  <w:r w:rsidRPr="00C92E00">
                    <w:rPr>
                      <w:rFonts w:ascii="Times New Roman" w:hAnsi="Times New Roman" w:cs="Times New Roman"/>
                      <w:sz w:val="22"/>
                      <w:szCs w:val="22"/>
                    </w:rPr>
                    <w:br/>
                    <w:t xml:space="preserve">вступления </w:t>
                  </w:r>
                  <w:r w:rsidRPr="00C92E00">
                    <w:rPr>
                      <w:rFonts w:ascii="Times New Roman" w:hAnsi="Times New Roman" w:cs="Times New Roman"/>
                      <w:sz w:val="22"/>
                      <w:szCs w:val="22"/>
                    </w:rPr>
                    <w:br/>
                    <w:t xml:space="preserve">решения в </w:t>
                  </w:r>
                  <w:r w:rsidRPr="00C92E00">
                    <w:rPr>
                      <w:rFonts w:ascii="Times New Roman" w:hAnsi="Times New Roman" w:cs="Times New Roman"/>
                      <w:sz w:val="22"/>
                      <w:szCs w:val="22"/>
                    </w:rPr>
                    <w:br/>
                    <w:t xml:space="preserve">законную  </w:t>
                  </w:r>
                  <w:r w:rsidRPr="00C92E00">
                    <w:rPr>
                      <w:rFonts w:ascii="Times New Roman" w:hAnsi="Times New Roman" w:cs="Times New Roman"/>
                      <w:sz w:val="22"/>
                      <w:szCs w:val="22"/>
                    </w:rPr>
                    <w:br/>
                    <w:t xml:space="preserve">силу   </w:t>
                  </w:r>
                </w:p>
              </w:tc>
              <w:tc>
                <w:tcPr>
                  <w:tcW w:w="3240" w:type="dxa"/>
                  <w:tcBorders>
                    <w:top w:val="single" w:sz="6" w:space="0" w:color="auto"/>
                    <w:left w:val="single" w:sz="6" w:space="0" w:color="auto"/>
                    <w:bottom w:val="single" w:sz="6" w:space="0" w:color="auto"/>
                    <w:right w:val="single" w:sz="6" w:space="0" w:color="auto"/>
                  </w:tcBorders>
                </w:tcPr>
                <w:p w:rsidR="00714CA1" w:rsidRPr="00C92E00" w:rsidRDefault="00714CA1" w:rsidP="008B2313">
                  <w:pPr>
                    <w:pStyle w:val="BalloonText"/>
                    <w:jc w:val="center"/>
                    <w:rPr>
                      <w:rFonts w:ascii="Times New Roman" w:hAnsi="Times New Roman" w:cs="Times New Roman"/>
                      <w:sz w:val="22"/>
                      <w:szCs w:val="22"/>
                    </w:rPr>
                  </w:pPr>
                  <w:r w:rsidRPr="00C92E00">
                    <w:rPr>
                      <w:rFonts w:ascii="Times New Roman" w:hAnsi="Times New Roman" w:cs="Times New Roman"/>
                      <w:sz w:val="22"/>
                      <w:szCs w:val="22"/>
                    </w:rPr>
                    <w:t xml:space="preserve">Полное      </w:t>
                  </w:r>
                  <w:r w:rsidRPr="00C92E00">
                    <w:rPr>
                      <w:rFonts w:ascii="Times New Roman" w:hAnsi="Times New Roman" w:cs="Times New Roman"/>
                      <w:sz w:val="22"/>
                      <w:szCs w:val="22"/>
                    </w:rPr>
                    <w:br/>
                    <w:t xml:space="preserve">наименование   </w:t>
                  </w:r>
                  <w:r w:rsidRPr="00C92E00">
                    <w:rPr>
                      <w:rFonts w:ascii="Times New Roman" w:hAnsi="Times New Roman" w:cs="Times New Roman"/>
                      <w:sz w:val="22"/>
                      <w:szCs w:val="22"/>
                    </w:rPr>
                    <w:br/>
                    <w:t xml:space="preserve">других сторон с  </w:t>
                  </w:r>
                  <w:r w:rsidRPr="00C92E00">
                    <w:rPr>
                      <w:rFonts w:ascii="Times New Roman" w:hAnsi="Times New Roman" w:cs="Times New Roman"/>
                      <w:sz w:val="22"/>
                      <w:szCs w:val="22"/>
                    </w:rPr>
                    <w:br/>
                    <w:t>указанием их формы</w:t>
                  </w:r>
                  <w:r w:rsidRPr="00C92E00">
                    <w:rPr>
                      <w:rFonts w:ascii="Times New Roman" w:hAnsi="Times New Roman" w:cs="Times New Roman"/>
                      <w:sz w:val="22"/>
                      <w:szCs w:val="22"/>
                    </w:rPr>
                    <w:br/>
                    <w:t xml:space="preserve">процессуального  </w:t>
                  </w:r>
                  <w:r w:rsidRPr="00C92E00">
                    <w:rPr>
                      <w:rFonts w:ascii="Times New Roman" w:hAnsi="Times New Roman" w:cs="Times New Roman"/>
                      <w:sz w:val="22"/>
                      <w:szCs w:val="22"/>
                    </w:rPr>
                    <w:br/>
                    <w:t xml:space="preserve">участия     </w:t>
                  </w:r>
                </w:p>
              </w:tc>
            </w:tr>
            <w:tr w:rsidR="00714CA1" w:rsidRPr="003238E2">
              <w:trPr>
                <w:trHeight w:val="65"/>
              </w:trPr>
              <w:tc>
                <w:tcPr>
                  <w:tcW w:w="531" w:type="dxa"/>
                  <w:tcBorders>
                    <w:top w:val="single" w:sz="6" w:space="0" w:color="auto"/>
                    <w:left w:val="single" w:sz="6" w:space="0" w:color="auto"/>
                    <w:bottom w:val="single" w:sz="6" w:space="0" w:color="auto"/>
                    <w:right w:val="single" w:sz="6" w:space="0" w:color="auto"/>
                  </w:tcBorders>
                </w:tcPr>
                <w:p w:rsidR="00714CA1" w:rsidRPr="00C92E00" w:rsidRDefault="00714CA1" w:rsidP="00777EEE">
                  <w:pPr>
                    <w:pStyle w:val="BalloonText"/>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714CA1" w:rsidRPr="00C92E00" w:rsidRDefault="00714CA1" w:rsidP="00777EEE">
                  <w:pPr>
                    <w:pStyle w:val="BalloonText"/>
                    <w:rPr>
                      <w:rFonts w:ascii="Times New Roman" w:hAnsi="Times New Roman" w:cs="Times New Roman"/>
                      <w:sz w:val="22"/>
                      <w:szCs w:val="22"/>
                    </w:rPr>
                  </w:pPr>
                </w:p>
              </w:tc>
              <w:tc>
                <w:tcPr>
                  <w:tcW w:w="1997" w:type="dxa"/>
                  <w:tcBorders>
                    <w:top w:val="single" w:sz="6" w:space="0" w:color="auto"/>
                    <w:left w:val="single" w:sz="6" w:space="0" w:color="auto"/>
                    <w:bottom w:val="single" w:sz="6" w:space="0" w:color="auto"/>
                    <w:right w:val="single" w:sz="6" w:space="0" w:color="auto"/>
                  </w:tcBorders>
                </w:tcPr>
                <w:p w:rsidR="00714CA1" w:rsidRPr="00C92E00" w:rsidRDefault="00714CA1" w:rsidP="00777EEE">
                  <w:pPr>
                    <w:pStyle w:val="BalloonText"/>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714CA1" w:rsidRPr="00C92E00" w:rsidRDefault="00714CA1" w:rsidP="00777EEE">
                  <w:pPr>
                    <w:pStyle w:val="BalloonText"/>
                    <w:rPr>
                      <w:rFonts w:ascii="Times New Roman" w:hAnsi="Times New Roman" w:cs="Times New Roman"/>
                      <w:sz w:val="22"/>
                      <w:szCs w:val="22"/>
                    </w:rPr>
                  </w:pPr>
                </w:p>
              </w:tc>
              <w:tc>
                <w:tcPr>
                  <w:tcW w:w="3240" w:type="dxa"/>
                  <w:tcBorders>
                    <w:top w:val="single" w:sz="6" w:space="0" w:color="auto"/>
                    <w:left w:val="single" w:sz="6" w:space="0" w:color="auto"/>
                    <w:bottom w:val="single" w:sz="6" w:space="0" w:color="auto"/>
                    <w:right w:val="single" w:sz="6" w:space="0" w:color="auto"/>
                  </w:tcBorders>
                </w:tcPr>
                <w:p w:rsidR="00714CA1" w:rsidRPr="00C92E00" w:rsidRDefault="00714CA1" w:rsidP="00777EEE">
                  <w:pPr>
                    <w:pStyle w:val="BalloonText"/>
                    <w:rPr>
                      <w:rFonts w:ascii="Times New Roman" w:hAnsi="Times New Roman" w:cs="Times New Roman"/>
                      <w:sz w:val="22"/>
                      <w:szCs w:val="22"/>
                    </w:rPr>
                  </w:pPr>
                </w:p>
              </w:tc>
            </w:tr>
          </w:tbl>
          <w:p w:rsidR="00714CA1" w:rsidRPr="00C92E00" w:rsidRDefault="00714CA1" w:rsidP="00777EEE">
            <w:pPr>
              <w:pStyle w:val="Footer"/>
              <w:rPr>
                <w:rFonts w:ascii="Times New Roman" w:hAnsi="Times New Roman" w:cs="Times New Roman"/>
                <w:sz w:val="22"/>
                <w:szCs w:val="22"/>
              </w:rPr>
            </w:pPr>
          </w:p>
        </w:tc>
      </w:tr>
      <w:tr w:rsidR="00714CA1" w:rsidRPr="00B75FCA">
        <w:trPr>
          <w:trHeight w:val="5891"/>
        </w:trPr>
        <w:tc>
          <w:tcPr>
            <w:tcW w:w="9648" w:type="dxa"/>
            <w:gridSpan w:val="2"/>
          </w:tcPr>
          <w:p w:rsidR="00714CA1" w:rsidRPr="00C92E00" w:rsidRDefault="00714CA1" w:rsidP="00B75FCA">
            <w:pPr>
              <w:pStyle w:val="Footer"/>
              <w:ind w:firstLine="360"/>
              <w:jc w:val="both"/>
              <w:rPr>
                <w:rFonts w:ascii="Times New Roman" w:hAnsi="Times New Roman" w:cs="Times New Roman"/>
                <w:sz w:val="22"/>
                <w:szCs w:val="22"/>
              </w:rPr>
            </w:pPr>
            <w:r w:rsidRPr="00C92E00">
              <w:rPr>
                <w:rFonts w:ascii="Times New Roman" w:hAnsi="Times New Roman" w:cs="Times New Roman"/>
                <w:sz w:val="22"/>
                <w:szCs w:val="22"/>
              </w:rPr>
              <w:t>11. Финансовое состояние и результаты хозяйственной деятельности участника – юридического лица (по данным бухгалтерского баланса или для организаций, применяющих упрощенную систему налогообложения – по данным управленческого учета).</w:t>
            </w:r>
          </w:p>
          <w:tbl>
            <w:tblPr>
              <w:tblW w:w="97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0"/>
              <w:gridCol w:w="6200"/>
              <w:gridCol w:w="900"/>
              <w:gridCol w:w="1980"/>
            </w:tblGrid>
            <w:tr w:rsidR="00714CA1" w:rsidRPr="009C1C25">
              <w:trPr>
                <w:trHeight w:val="539"/>
              </w:trPr>
              <w:tc>
                <w:tcPr>
                  <w:tcW w:w="64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rPr>
                      <w:rFonts w:ascii="Times New Roman" w:hAnsi="Times New Roman" w:cs="Times New Roman"/>
                      <w:sz w:val="22"/>
                      <w:szCs w:val="22"/>
                    </w:rPr>
                  </w:pPr>
                  <w:r w:rsidRPr="00C92E00">
                    <w:rPr>
                      <w:rFonts w:ascii="Times New Roman" w:hAnsi="Times New Roman" w:cs="Times New Roman"/>
                      <w:sz w:val="22"/>
                      <w:szCs w:val="22"/>
                    </w:rPr>
                    <w:t xml:space="preserve">N </w:t>
                  </w:r>
                  <w:r w:rsidRPr="00C92E00">
                    <w:rPr>
                      <w:rFonts w:ascii="Times New Roman" w:hAnsi="Times New Roman" w:cs="Times New Roman"/>
                      <w:sz w:val="22"/>
                      <w:szCs w:val="22"/>
                    </w:rPr>
                    <w:br/>
                    <w:t>п/п</w:t>
                  </w:r>
                </w:p>
              </w:tc>
              <w:tc>
                <w:tcPr>
                  <w:tcW w:w="620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rPr>
                      <w:rFonts w:ascii="Times New Roman" w:hAnsi="Times New Roman" w:cs="Times New Roman"/>
                      <w:sz w:val="22"/>
                      <w:szCs w:val="22"/>
                    </w:rPr>
                  </w:pPr>
                  <w:r w:rsidRPr="00C92E00">
                    <w:rPr>
                      <w:rFonts w:ascii="Times New Roman" w:hAnsi="Times New Roman" w:cs="Times New Roman"/>
                      <w:sz w:val="22"/>
                      <w:szCs w:val="22"/>
                    </w:rPr>
                    <w:t>Показатель (в тыс. руб. с одним знаком после запятой)</w:t>
                  </w:r>
                </w:p>
              </w:tc>
              <w:tc>
                <w:tcPr>
                  <w:tcW w:w="90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rPr>
                      <w:rFonts w:ascii="Times New Roman" w:hAnsi="Times New Roman" w:cs="Times New Roman"/>
                      <w:sz w:val="22"/>
                      <w:szCs w:val="22"/>
                    </w:rPr>
                  </w:pPr>
                  <w:r w:rsidRPr="00C92E00">
                    <w:rPr>
                      <w:rFonts w:ascii="Times New Roman" w:hAnsi="Times New Roman" w:cs="Times New Roman"/>
                      <w:sz w:val="22"/>
                      <w:szCs w:val="22"/>
                    </w:rPr>
                    <w:t xml:space="preserve">Код строки </w:t>
                  </w:r>
                </w:p>
              </w:tc>
              <w:tc>
                <w:tcPr>
                  <w:tcW w:w="198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rPr>
                      <w:rFonts w:ascii="Times New Roman" w:hAnsi="Times New Roman" w:cs="Times New Roman"/>
                      <w:sz w:val="22"/>
                      <w:szCs w:val="22"/>
                    </w:rPr>
                  </w:pPr>
                  <w:r w:rsidRPr="00C92E00">
                    <w:rPr>
                      <w:rFonts w:ascii="Times New Roman" w:hAnsi="Times New Roman" w:cs="Times New Roman"/>
                      <w:sz w:val="22"/>
                      <w:szCs w:val="22"/>
                    </w:rPr>
                    <w:t>По состоянию на последнюю отчётную дату</w:t>
                  </w:r>
                </w:p>
              </w:tc>
            </w:tr>
            <w:tr w:rsidR="00714CA1" w:rsidRPr="009C1C25">
              <w:trPr>
                <w:trHeight w:val="240"/>
              </w:trPr>
              <w:tc>
                <w:tcPr>
                  <w:tcW w:w="64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jc w:val="center"/>
                    <w:rPr>
                      <w:rFonts w:ascii="Times New Roman" w:hAnsi="Times New Roman" w:cs="Times New Roman"/>
                      <w:sz w:val="22"/>
                      <w:szCs w:val="22"/>
                    </w:rPr>
                  </w:pPr>
                  <w:r w:rsidRPr="00C92E00">
                    <w:rPr>
                      <w:rFonts w:ascii="Times New Roman" w:hAnsi="Times New Roman" w:cs="Times New Roman"/>
                      <w:sz w:val="22"/>
                      <w:szCs w:val="22"/>
                    </w:rPr>
                    <w:t>1.</w:t>
                  </w:r>
                </w:p>
              </w:tc>
              <w:tc>
                <w:tcPr>
                  <w:tcW w:w="620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rPr>
                      <w:rFonts w:ascii="Times New Roman" w:hAnsi="Times New Roman" w:cs="Times New Roman"/>
                      <w:sz w:val="22"/>
                      <w:szCs w:val="22"/>
                    </w:rPr>
                  </w:pPr>
                  <w:r w:rsidRPr="00C92E00">
                    <w:rPr>
                      <w:rFonts w:ascii="Times New Roman" w:hAnsi="Times New Roman" w:cs="Times New Roman"/>
                      <w:sz w:val="22"/>
                      <w:szCs w:val="22"/>
                    </w:rPr>
                    <w:t xml:space="preserve">Дебиторская задолженность </w:t>
                  </w:r>
                </w:p>
              </w:tc>
              <w:tc>
                <w:tcPr>
                  <w:tcW w:w="90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jc w:val="center"/>
                    <w:rPr>
                      <w:rFonts w:ascii="Times New Roman" w:hAnsi="Times New Roman" w:cs="Times New Roman"/>
                      <w:sz w:val="22"/>
                      <w:szCs w:val="22"/>
                    </w:rPr>
                  </w:pPr>
                  <w:r w:rsidRPr="00C92E00">
                    <w:rPr>
                      <w:rFonts w:ascii="Times New Roman" w:hAnsi="Times New Roman" w:cs="Times New Roman"/>
                      <w:sz w:val="22"/>
                      <w:szCs w:val="22"/>
                    </w:rPr>
                    <w:t>1230</w:t>
                  </w:r>
                </w:p>
              </w:tc>
              <w:tc>
                <w:tcPr>
                  <w:tcW w:w="198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rPr>
                      <w:rFonts w:ascii="Times New Roman" w:hAnsi="Times New Roman" w:cs="Times New Roman"/>
                      <w:sz w:val="22"/>
                      <w:szCs w:val="22"/>
                    </w:rPr>
                  </w:pPr>
                </w:p>
              </w:tc>
            </w:tr>
            <w:tr w:rsidR="00714CA1" w:rsidRPr="009C1C25">
              <w:trPr>
                <w:trHeight w:val="240"/>
              </w:trPr>
              <w:tc>
                <w:tcPr>
                  <w:tcW w:w="64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jc w:val="center"/>
                    <w:rPr>
                      <w:rFonts w:ascii="Times New Roman" w:hAnsi="Times New Roman" w:cs="Times New Roman"/>
                      <w:sz w:val="22"/>
                      <w:szCs w:val="22"/>
                    </w:rPr>
                  </w:pPr>
                  <w:r w:rsidRPr="00C92E00">
                    <w:rPr>
                      <w:rFonts w:ascii="Times New Roman" w:hAnsi="Times New Roman" w:cs="Times New Roman"/>
                      <w:sz w:val="22"/>
                      <w:szCs w:val="22"/>
                    </w:rPr>
                    <w:t>2.</w:t>
                  </w:r>
                </w:p>
              </w:tc>
              <w:tc>
                <w:tcPr>
                  <w:tcW w:w="620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rPr>
                      <w:rFonts w:ascii="Times New Roman" w:hAnsi="Times New Roman" w:cs="Times New Roman"/>
                      <w:sz w:val="22"/>
                      <w:szCs w:val="22"/>
                    </w:rPr>
                  </w:pPr>
                  <w:r w:rsidRPr="00C92E00">
                    <w:rPr>
                      <w:rFonts w:ascii="Times New Roman" w:hAnsi="Times New Roman" w:cs="Times New Roman"/>
                      <w:sz w:val="22"/>
                      <w:szCs w:val="22"/>
                    </w:rPr>
                    <w:t>Финансовые вложения</w:t>
                  </w:r>
                </w:p>
              </w:tc>
              <w:tc>
                <w:tcPr>
                  <w:tcW w:w="90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jc w:val="center"/>
                    <w:rPr>
                      <w:rFonts w:ascii="Times New Roman" w:hAnsi="Times New Roman" w:cs="Times New Roman"/>
                      <w:sz w:val="22"/>
                      <w:szCs w:val="22"/>
                    </w:rPr>
                  </w:pPr>
                  <w:r w:rsidRPr="00C92E00">
                    <w:rPr>
                      <w:rFonts w:ascii="Times New Roman" w:hAnsi="Times New Roman" w:cs="Times New Roman"/>
                      <w:sz w:val="22"/>
                      <w:szCs w:val="22"/>
                    </w:rPr>
                    <w:t>1240</w:t>
                  </w:r>
                </w:p>
              </w:tc>
              <w:tc>
                <w:tcPr>
                  <w:tcW w:w="198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rPr>
                      <w:rFonts w:ascii="Times New Roman" w:hAnsi="Times New Roman" w:cs="Times New Roman"/>
                      <w:sz w:val="22"/>
                      <w:szCs w:val="22"/>
                    </w:rPr>
                  </w:pPr>
                </w:p>
              </w:tc>
            </w:tr>
            <w:tr w:rsidR="00714CA1" w:rsidRPr="009C1C25">
              <w:trPr>
                <w:trHeight w:val="240"/>
              </w:trPr>
              <w:tc>
                <w:tcPr>
                  <w:tcW w:w="64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jc w:val="center"/>
                    <w:rPr>
                      <w:rFonts w:ascii="Times New Roman" w:hAnsi="Times New Roman" w:cs="Times New Roman"/>
                      <w:sz w:val="22"/>
                      <w:szCs w:val="22"/>
                    </w:rPr>
                  </w:pPr>
                  <w:r w:rsidRPr="00C92E00">
                    <w:rPr>
                      <w:rFonts w:ascii="Times New Roman" w:hAnsi="Times New Roman" w:cs="Times New Roman"/>
                      <w:sz w:val="22"/>
                      <w:szCs w:val="22"/>
                    </w:rPr>
                    <w:t>3.</w:t>
                  </w:r>
                </w:p>
              </w:tc>
              <w:tc>
                <w:tcPr>
                  <w:tcW w:w="620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rPr>
                      <w:rFonts w:ascii="Times New Roman" w:hAnsi="Times New Roman" w:cs="Times New Roman"/>
                      <w:sz w:val="22"/>
                      <w:szCs w:val="22"/>
                    </w:rPr>
                  </w:pPr>
                  <w:r w:rsidRPr="00C92E00">
                    <w:rPr>
                      <w:rFonts w:ascii="Times New Roman" w:hAnsi="Times New Roman" w:cs="Times New Roman"/>
                      <w:sz w:val="22"/>
                      <w:szCs w:val="22"/>
                    </w:rPr>
                    <w:t xml:space="preserve">Денежные средства </w:t>
                  </w:r>
                </w:p>
              </w:tc>
              <w:tc>
                <w:tcPr>
                  <w:tcW w:w="90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jc w:val="center"/>
                    <w:rPr>
                      <w:rFonts w:ascii="Times New Roman" w:hAnsi="Times New Roman" w:cs="Times New Roman"/>
                      <w:sz w:val="22"/>
                      <w:szCs w:val="22"/>
                    </w:rPr>
                  </w:pPr>
                  <w:r w:rsidRPr="00C92E00">
                    <w:rPr>
                      <w:rFonts w:ascii="Times New Roman" w:hAnsi="Times New Roman" w:cs="Times New Roman"/>
                      <w:sz w:val="22"/>
                      <w:szCs w:val="22"/>
                    </w:rPr>
                    <w:t>1250</w:t>
                  </w:r>
                </w:p>
              </w:tc>
              <w:tc>
                <w:tcPr>
                  <w:tcW w:w="198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rPr>
                      <w:rFonts w:ascii="Times New Roman" w:hAnsi="Times New Roman" w:cs="Times New Roman"/>
                      <w:sz w:val="22"/>
                      <w:szCs w:val="22"/>
                    </w:rPr>
                  </w:pPr>
                </w:p>
              </w:tc>
            </w:tr>
            <w:tr w:rsidR="00714CA1" w:rsidRPr="009C1C25">
              <w:trPr>
                <w:trHeight w:val="240"/>
              </w:trPr>
              <w:tc>
                <w:tcPr>
                  <w:tcW w:w="64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jc w:val="center"/>
                    <w:rPr>
                      <w:rFonts w:ascii="Times New Roman" w:hAnsi="Times New Roman" w:cs="Times New Roman"/>
                      <w:sz w:val="22"/>
                      <w:szCs w:val="22"/>
                    </w:rPr>
                  </w:pPr>
                  <w:r w:rsidRPr="00C92E00">
                    <w:rPr>
                      <w:rFonts w:ascii="Times New Roman" w:hAnsi="Times New Roman" w:cs="Times New Roman"/>
                      <w:sz w:val="22"/>
                      <w:szCs w:val="22"/>
                    </w:rPr>
                    <w:t>4.</w:t>
                  </w:r>
                </w:p>
              </w:tc>
              <w:tc>
                <w:tcPr>
                  <w:tcW w:w="620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rPr>
                      <w:rFonts w:ascii="Times New Roman" w:hAnsi="Times New Roman" w:cs="Times New Roman"/>
                      <w:sz w:val="22"/>
                      <w:szCs w:val="22"/>
                    </w:rPr>
                  </w:pPr>
                  <w:r w:rsidRPr="00C92E00">
                    <w:rPr>
                      <w:rFonts w:ascii="Times New Roman" w:hAnsi="Times New Roman" w:cs="Times New Roman"/>
                      <w:sz w:val="22"/>
                      <w:szCs w:val="22"/>
                    </w:rPr>
                    <w:t>Краткосрочные заемные обязательства</w:t>
                  </w:r>
                </w:p>
              </w:tc>
              <w:tc>
                <w:tcPr>
                  <w:tcW w:w="90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jc w:val="center"/>
                    <w:rPr>
                      <w:rFonts w:ascii="Times New Roman" w:hAnsi="Times New Roman" w:cs="Times New Roman"/>
                      <w:sz w:val="22"/>
                      <w:szCs w:val="22"/>
                    </w:rPr>
                  </w:pPr>
                  <w:r w:rsidRPr="00C92E00">
                    <w:rPr>
                      <w:rFonts w:ascii="Times New Roman" w:hAnsi="Times New Roman" w:cs="Times New Roman"/>
                      <w:sz w:val="22"/>
                      <w:szCs w:val="22"/>
                    </w:rPr>
                    <w:t>1510</w:t>
                  </w:r>
                </w:p>
              </w:tc>
              <w:tc>
                <w:tcPr>
                  <w:tcW w:w="198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rPr>
                      <w:rFonts w:ascii="Times New Roman" w:hAnsi="Times New Roman" w:cs="Times New Roman"/>
                      <w:sz w:val="22"/>
                      <w:szCs w:val="22"/>
                    </w:rPr>
                  </w:pPr>
                </w:p>
              </w:tc>
            </w:tr>
            <w:tr w:rsidR="00714CA1" w:rsidRPr="009C1C25">
              <w:trPr>
                <w:trHeight w:val="240"/>
              </w:trPr>
              <w:tc>
                <w:tcPr>
                  <w:tcW w:w="64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jc w:val="center"/>
                    <w:rPr>
                      <w:rFonts w:ascii="Times New Roman" w:hAnsi="Times New Roman" w:cs="Times New Roman"/>
                      <w:sz w:val="22"/>
                      <w:szCs w:val="22"/>
                    </w:rPr>
                  </w:pPr>
                  <w:r w:rsidRPr="00C92E00">
                    <w:rPr>
                      <w:rFonts w:ascii="Times New Roman" w:hAnsi="Times New Roman" w:cs="Times New Roman"/>
                      <w:sz w:val="22"/>
                      <w:szCs w:val="22"/>
                    </w:rPr>
                    <w:t>5.</w:t>
                  </w:r>
                </w:p>
              </w:tc>
              <w:tc>
                <w:tcPr>
                  <w:tcW w:w="620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rPr>
                      <w:rFonts w:ascii="Times New Roman" w:hAnsi="Times New Roman" w:cs="Times New Roman"/>
                      <w:sz w:val="22"/>
                      <w:szCs w:val="22"/>
                    </w:rPr>
                  </w:pPr>
                  <w:r w:rsidRPr="00C92E00">
                    <w:rPr>
                      <w:rFonts w:ascii="Times New Roman" w:hAnsi="Times New Roman" w:cs="Times New Roman"/>
                      <w:sz w:val="22"/>
                      <w:szCs w:val="22"/>
                    </w:rPr>
                    <w:t xml:space="preserve">Краткосрочная кредиторская задолженность </w:t>
                  </w:r>
                </w:p>
              </w:tc>
              <w:tc>
                <w:tcPr>
                  <w:tcW w:w="90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jc w:val="center"/>
                    <w:rPr>
                      <w:rFonts w:ascii="Times New Roman" w:hAnsi="Times New Roman" w:cs="Times New Roman"/>
                      <w:sz w:val="22"/>
                      <w:szCs w:val="22"/>
                    </w:rPr>
                  </w:pPr>
                  <w:r w:rsidRPr="00C92E00">
                    <w:rPr>
                      <w:rFonts w:ascii="Times New Roman" w:hAnsi="Times New Roman" w:cs="Times New Roman"/>
                      <w:sz w:val="22"/>
                      <w:szCs w:val="22"/>
                    </w:rPr>
                    <w:t>1520</w:t>
                  </w:r>
                </w:p>
              </w:tc>
              <w:tc>
                <w:tcPr>
                  <w:tcW w:w="198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rPr>
                      <w:rFonts w:ascii="Times New Roman" w:hAnsi="Times New Roman" w:cs="Times New Roman"/>
                      <w:sz w:val="22"/>
                      <w:szCs w:val="22"/>
                    </w:rPr>
                  </w:pPr>
                </w:p>
              </w:tc>
            </w:tr>
            <w:tr w:rsidR="00714CA1" w:rsidRPr="009C1C25">
              <w:trPr>
                <w:trHeight w:val="240"/>
              </w:trPr>
              <w:tc>
                <w:tcPr>
                  <w:tcW w:w="64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jc w:val="center"/>
                    <w:rPr>
                      <w:rFonts w:ascii="Times New Roman" w:hAnsi="Times New Roman" w:cs="Times New Roman"/>
                      <w:sz w:val="22"/>
                      <w:szCs w:val="22"/>
                    </w:rPr>
                  </w:pPr>
                  <w:r w:rsidRPr="00C92E00">
                    <w:rPr>
                      <w:rFonts w:ascii="Times New Roman" w:hAnsi="Times New Roman" w:cs="Times New Roman"/>
                      <w:sz w:val="22"/>
                      <w:szCs w:val="22"/>
                    </w:rPr>
                    <w:t>6.</w:t>
                  </w:r>
                </w:p>
              </w:tc>
              <w:tc>
                <w:tcPr>
                  <w:tcW w:w="620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rPr>
                      <w:rFonts w:ascii="Times New Roman" w:hAnsi="Times New Roman" w:cs="Times New Roman"/>
                      <w:sz w:val="22"/>
                      <w:szCs w:val="22"/>
                    </w:rPr>
                  </w:pPr>
                  <w:r w:rsidRPr="00C92E00">
                    <w:rPr>
                      <w:rFonts w:ascii="Times New Roman" w:hAnsi="Times New Roman" w:cs="Times New Roman"/>
                      <w:sz w:val="22"/>
                      <w:szCs w:val="22"/>
                    </w:rPr>
                    <w:t xml:space="preserve">Резервы предстоящих расходов </w:t>
                  </w:r>
                </w:p>
              </w:tc>
              <w:tc>
                <w:tcPr>
                  <w:tcW w:w="90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jc w:val="center"/>
                    <w:rPr>
                      <w:rFonts w:ascii="Times New Roman" w:hAnsi="Times New Roman" w:cs="Times New Roman"/>
                      <w:sz w:val="22"/>
                      <w:szCs w:val="22"/>
                    </w:rPr>
                  </w:pPr>
                  <w:r w:rsidRPr="00C92E00">
                    <w:rPr>
                      <w:rFonts w:ascii="Times New Roman" w:hAnsi="Times New Roman" w:cs="Times New Roman"/>
                      <w:sz w:val="22"/>
                      <w:szCs w:val="22"/>
                    </w:rPr>
                    <w:t xml:space="preserve">1540 </w:t>
                  </w:r>
                </w:p>
              </w:tc>
              <w:tc>
                <w:tcPr>
                  <w:tcW w:w="198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rPr>
                      <w:rFonts w:ascii="Times New Roman" w:hAnsi="Times New Roman" w:cs="Times New Roman"/>
                      <w:sz w:val="22"/>
                      <w:szCs w:val="22"/>
                    </w:rPr>
                  </w:pPr>
                </w:p>
              </w:tc>
            </w:tr>
            <w:tr w:rsidR="00714CA1" w:rsidRPr="009C1C25">
              <w:trPr>
                <w:trHeight w:val="240"/>
              </w:trPr>
              <w:tc>
                <w:tcPr>
                  <w:tcW w:w="64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jc w:val="center"/>
                    <w:rPr>
                      <w:rFonts w:ascii="Times New Roman" w:hAnsi="Times New Roman" w:cs="Times New Roman"/>
                      <w:sz w:val="22"/>
                      <w:szCs w:val="22"/>
                    </w:rPr>
                  </w:pPr>
                  <w:r w:rsidRPr="00C92E00">
                    <w:rPr>
                      <w:rFonts w:ascii="Times New Roman" w:hAnsi="Times New Roman" w:cs="Times New Roman"/>
                      <w:sz w:val="22"/>
                      <w:szCs w:val="22"/>
                    </w:rPr>
                    <w:t>7.</w:t>
                  </w:r>
                </w:p>
              </w:tc>
              <w:tc>
                <w:tcPr>
                  <w:tcW w:w="620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rPr>
                      <w:rFonts w:ascii="Times New Roman" w:hAnsi="Times New Roman" w:cs="Times New Roman"/>
                      <w:sz w:val="22"/>
                      <w:szCs w:val="22"/>
                    </w:rPr>
                  </w:pPr>
                  <w:r w:rsidRPr="00C92E00">
                    <w:rPr>
                      <w:rFonts w:ascii="Times New Roman" w:hAnsi="Times New Roman" w:cs="Times New Roman"/>
                      <w:sz w:val="22"/>
                      <w:szCs w:val="22"/>
                    </w:rPr>
                    <w:t>Прочие краткосрочные обязательства</w:t>
                  </w:r>
                </w:p>
              </w:tc>
              <w:tc>
                <w:tcPr>
                  <w:tcW w:w="90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jc w:val="center"/>
                    <w:rPr>
                      <w:rFonts w:ascii="Times New Roman" w:hAnsi="Times New Roman" w:cs="Times New Roman"/>
                      <w:sz w:val="22"/>
                      <w:szCs w:val="22"/>
                    </w:rPr>
                  </w:pPr>
                  <w:r w:rsidRPr="00C92E00">
                    <w:rPr>
                      <w:rFonts w:ascii="Times New Roman" w:hAnsi="Times New Roman" w:cs="Times New Roman"/>
                      <w:sz w:val="22"/>
                      <w:szCs w:val="22"/>
                    </w:rPr>
                    <w:t>1550</w:t>
                  </w:r>
                </w:p>
              </w:tc>
              <w:tc>
                <w:tcPr>
                  <w:tcW w:w="198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rPr>
                      <w:rFonts w:ascii="Times New Roman" w:hAnsi="Times New Roman" w:cs="Times New Roman"/>
                      <w:sz w:val="22"/>
                      <w:szCs w:val="22"/>
                    </w:rPr>
                  </w:pPr>
                </w:p>
              </w:tc>
            </w:tr>
            <w:tr w:rsidR="00714CA1" w:rsidRPr="009C1C25">
              <w:trPr>
                <w:trHeight w:val="1221"/>
              </w:trPr>
              <w:tc>
                <w:tcPr>
                  <w:tcW w:w="64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jc w:val="center"/>
                    <w:rPr>
                      <w:rFonts w:ascii="Times New Roman" w:hAnsi="Times New Roman" w:cs="Times New Roman"/>
                      <w:sz w:val="22"/>
                      <w:szCs w:val="22"/>
                    </w:rPr>
                  </w:pPr>
                  <w:r w:rsidRPr="00C92E00">
                    <w:rPr>
                      <w:rFonts w:ascii="Times New Roman" w:hAnsi="Times New Roman" w:cs="Times New Roman"/>
                      <w:sz w:val="22"/>
                      <w:szCs w:val="22"/>
                    </w:rPr>
                    <w:t>8.</w:t>
                  </w:r>
                </w:p>
              </w:tc>
              <w:tc>
                <w:tcPr>
                  <w:tcW w:w="620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rPr>
                      <w:rFonts w:ascii="Times New Roman" w:hAnsi="Times New Roman" w:cs="Times New Roman"/>
                      <w:sz w:val="22"/>
                      <w:szCs w:val="22"/>
                    </w:rPr>
                  </w:pPr>
                  <w:r w:rsidRPr="00C92E00">
                    <w:rPr>
                      <w:rFonts w:ascii="Times New Roman" w:hAnsi="Times New Roman" w:cs="Times New Roman"/>
                      <w:sz w:val="22"/>
                      <w:szCs w:val="22"/>
                    </w:rPr>
                    <w:t xml:space="preserve">Коэффициент критической ликвидности (рассчитывается как отношение суммы строк по кодам (1230+1240+1250)/(1510+1520+1540+1550)).  </w:t>
                  </w:r>
                  <w:r w:rsidRPr="00C92E00">
                    <w:rPr>
                      <w:rFonts w:ascii="Times New Roman" w:hAnsi="Times New Roman" w:cs="Times New Roman"/>
                      <w:b/>
                      <w:bCs/>
                      <w:sz w:val="22"/>
                      <w:szCs w:val="22"/>
                    </w:rPr>
                    <w:t>Коэффициент округляется до 2-х знаков после запятой.</w:t>
                  </w:r>
                  <w:r w:rsidRPr="00C92E00">
                    <w:rPr>
                      <w:rFonts w:ascii="Times New Roman" w:hAnsi="Times New Roman" w:cs="Times New Roman"/>
                      <w:sz w:val="22"/>
                      <w:szCs w:val="22"/>
                    </w:rPr>
                    <w:t xml:space="preserve"> </w:t>
                  </w:r>
                </w:p>
              </w:tc>
              <w:tc>
                <w:tcPr>
                  <w:tcW w:w="90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jc w:val="center"/>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714CA1" w:rsidRPr="00C92E00" w:rsidRDefault="00714CA1" w:rsidP="00777EEE">
                  <w:pPr>
                    <w:pStyle w:val="BalloonText"/>
                    <w:rPr>
                      <w:rFonts w:ascii="Times New Roman" w:hAnsi="Times New Roman" w:cs="Times New Roman"/>
                      <w:sz w:val="22"/>
                      <w:szCs w:val="22"/>
                    </w:rPr>
                  </w:pPr>
                </w:p>
              </w:tc>
            </w:tr>
          </w:tbl>
          <w:p w:rsidR="00714CA1" w:rsidRPr="00C92E00" w:rsidRDefault="00714CA1" w:rsidP="00777EEE">
            <w:pPr>
              <w:pStyle w:val="Footer"/>
              <w:rPr>
                <w:rFonts w:ascii="Times New Roman" w:hAnsi="Times New Roman" w:cs="Times New Roman"/>
                <w:sz w:val="24"/>
                <w:szCs w:val="24"/>
              </w:rPr>
            </w:pPr>
          </w:p>
        </w:tc>
      </w:tr>
    </w:tbl>
    <w:p w:rsidR="00714CA1" w:rsidRPr="00982E1E" w:rsidRDefault="00714CA1" w:rsidP="00982E1E">
      <w:pPr>
        <w:rPr>
          <w:rFonts w:ascii="Calibri" w:hAnsi="Calibri" w:cs="Calibri"/>
          <w:vanish/>
          <w:sz w:val="22"/>
          <w:szCs w:val="22"/>
        </w:rPr>
      </w:pPr>
    </w:p>
    <w:tbl>
      <w:tblPr>
        <w:tblW w:w="18336" w:type="dxa"/>
        <w:tblInd w:w="2" w:type="dxa"/>
        <w:tblLayout w:type="fixed"/>
        <w:tblCellMar>
          <w:left w:w="70" w:type="dxa"/>
          <w:right w:w="70" w:type="dxa"/>
        </w:tblCellMar>
        <w:tblLook w:val="0000"/>
      </w:tblPr>
      <w:tblGrid>
        <w:gridCol w:w="6112"/>
        <w:gridCol w:w="6112"/>
        <w:gridCol w:w="6112"/>
      </w:tblGrid>
      <w:tr w:rsidR="00714CA1">
        <w:trPr>
          <w:trHeight w:val="240"/>
        </w:trPr>
        <w:tc>
          <w:tcPr>
            <w:tcW w:w="6112" w:type="dxa"/>
            <w:tcBorders>
              <w:top w:val="single" w:sz="6" w:space="0" w:color="auto"/>
              <w:left w:val="single" w:sz="6" w:space="0" w:color="auto"/>
              <w:bottom w:val="single" w:sz="6" w:space="0" w:color="auto"/>
              <w:right w:val="single" w:sz="6" w:space="0" w:color="auto"/>
            </w:tcBorders>
          </w:tcPr>
          <w:p w:rsidR="00714CA1" w:rsidRDefault="00714CA1" w:rsidP="00777EEE">
            <w:pPr>
              <w:pStyle w:val="ConsCell"/>
              <w:widowControl/>
              <w:ind w:right="0"/>
              <w:jc w:val="both"/>
              <w:rPr>
                <w:rFonts w:ascii="Times New Roman" w:hAnsi="Times New Roman" w:cs="Times New Roman"/>
                <w:sz w:val="24"/>
                <w:szCs w:val="24"/>
                <w:u w:val="single"/>
              </w:rPr>
            </w:pPr>
          </w:p>
        </w:tc>
        <w:tc>
          <w:tcPr>
            <w:tcW w:w="6112" w:type="dxa"/>
            <w:tcBorders>
              <w:top w:val="single" w:sz="6" w:space="0" w:color="auto"/>
              <w:left w:val="single" w:sz="6" w:space="0" w:color="auto"/>
              <w:bottom w:val="single" w:sz="6" w:space="0" w:color="auto"/>
              <w:right w:val="single" w:sz="6" w:space="0" w:color="auto"/>
            </w:tcBorders>
          </w:tcPr>
          <w:p w:rsidR="00714CA1" w:rsidRDefault="00714CA1" w:rsidP="00777EEE">
            <w:pPr>
              <w:pStyle w:val="ConsCell"/>
              <w:widowControl/>
              <w:ind w:right="0"/>
              <w:jc w:val="both"/>
              <w:rPr>
                <w:rFonts w:ascii="Times New Roman" w:hAnsi="Times New Roman" w:cs="Times New Roman"/>
                <w:sz w:val="24"/>
                <w:szCs w:val="24"/>
                <w:u w:val="single"/>
              </w:rPr>
            </w:pPr>
          </w:p>
        </w:tc>
        <w:tc>
          <w:tcPr>
            <w:tcW w:w="6112" w:type="dxa"/>
            <w:tcBorders>
              <w:top w:val="single" w:sz="6" w:space="0" w:color="auto"/>
              <w:left w:val="single" w:sz="6" w:space="0" w:color="auto"/>
              <w:bottom w:val="single" w:sz="6" w:space="0" w:color="auto"/>
              <w:right w:val="single" w:sz="6" w:space="0" w:color="auto"/>
            </w:tcBorders>
          </w:tcPr>
          <w:p w:rsidR="00714CA1" w:rsidRDefault="00714CA1" w:rsidP="00777EEE">
            <w:pPr>
              <w:pStyle w:val="ConsCell"/>
              <w:widowControl/>
              <w:ind w:right="0"/>
              <w:jc w:val="both"/>
              <w:rPr>
                <w:rFonts w:ascii="Times New Roman" w:hAnsi="Times New Roman" w:cs="Times New Roman"/>
                <w:sz w:val="24"/>
                <w:szCs w:val="24"/>
                <w:u w:val="single"/>
              </w:rPr>
            </w:pPr>
          </w:p>
        </w:tc>
      </w:tr>
    </w:tbl>
    <w:p w:rsidR="00714CA1" w:rsidRPr="008B2313" w:rsidRDefault="00714CA1" w:rsidP="00B75FCA">
      <w:pPr>
        <w:pStyle w:val="ConsCell"/>
        <w:widowControl/>
        <w:spacing w:after="120" w:line="360" w:lineRule="auto"/>
        <w:ind w:right="0" w:firstLine="709"/>
        <w:jc w:val="both"/>
        <w:rPr>
          <w:rFonts w:ascii="Times New Roman" w:hAnsi="Times New Roman" w:cs="Times New Roman"/>
          <w:sz w:val="24"/>
          <w:szCs w:val="24"/>
        </w:rPr>
      </w:pPr>
      <w:r w:rsidRPr="008B2313">
        <w:rPr>
          <w:rFonts w:ascii="Times New Roman" w:hAnsi="Times New Roman" w:cs="Times New Roman"/>
          <w:sz w:val="24"/>
          <w:szCs w:val="24"/>
        </w:rPr>
        <w:t xml:space="preserve">Участник подтверждает правильность и достоверность всех сведений, указанных в анкете, и прилагаемых копий документов. </w:t>
      </w:r>
    </w:p>
    <w:p w:rsidR="00714CA1" w:rsidRPr="008B2313" w:rsidRDefault="00714CA1" w:rsidP="00B75FCA">
      <w:pPr>
        <w:pStyle w:val="BodyText3"/>
        <w:spacing w:after="120" w:line="360" w:lineRule="auto"/>
        <w:ind w:firstLine="709"/>
        <w:rPr>
          <w:rFonts w:ascii="Times New Roman" w:hAnsi="Times New Roman" w:cs="Times New Roman"/>
        </w:rPr>
      </w:pPr>
      <w:r w:rsidRPr="008B2313">
        <w:rPr>
          <w:rFonts w:ascii="Times New Roman" w:hAnsi="Times New Roman" w:cs="Times New Roman"/>
        </w:rPr>
        <w:t xml:space="preserve">В подтверждение вышеприведенных данных к анкете прикладываются следующие документы: </w:t>
      </w:r>
    </w:p>
    <w:p w:rsidR="00714CA1" w:rsidRPr="008B2313" w:rsidRDefault="00714CA1" w:rsidP="00B75FCA">
      <w:pPr>
        <w:pStyle w:val="BodyText3"/>
        <w:spacing w:after="120" w:line="360" w:lineRule="auto"/>
        <w:ind w:firstLine="709"/>
        <w:rPr>
          <w:rFonts w:ascii="Times New Roman" w:hAnsi="Times New Roman" w:cs="Times New Roman"/>
          <w:i/>
          <w:iCs/>
        </w:rPr>
      </w:pPr>
      <w:r w:rsidRPr="008B2313">
        <w:rPr>
          <w:rFonts w:ascii="Times New Roman" w:hAnsi="Times New Roman" w:cs="Times New Roman"/>
          <w:i/>
          <w:iCs/>
        </w:rPr>
        <w:t>Форма должна быть подписана уполномоченным лицом участника и скреплена печатью участника - юридического лица (в случае наличия печати).</w:t>
      </w:r>
    </w:p>
    <w:p w:rsidR="00714CA1" w:rsidRDefault="00714CA1" w:rsidP="00B75FCA">
      <w:pPr>
        <w:pStyle w:val="BodyText3"/>
        <w:spacing w:after="120" w:line="360" w:lineRule="auto"/>
        <w:ind w:firstLine="709"/>
        <w:rPr>
          <w:rFonts w:ascii="Times New Roman" w:hAnsi="Times New Roman" w:cs="Times New Roman"/>
          <w:sz w:val="28"/>
          <w:szCs w:val="28"/>
        </w:rPr>
      </w:pPr>
    </w:p>
    <w:p w:rsidR="00714CA1" w:rsidRDefault="00714CA1" w:rsidP="00B75FCA">
      <w:pPr>
        <w:pStyle w:val="BodyText3"/>
        <w:spacing w:after="120" w:line="360" w:lineRule="auto"/>
        <w:ind w:firstLine="709"/>
        <w:rPr>
          <w:rFonts w:ascii="Times New Roman" w:hAnsi="Times New Roman" w:cs="Times New Roman"/>
          <w:sz w:val="28"/>
          <w:szCs w:val="28"/>
        </w:rPr>
      </w:pPr>
    </w:p>
    <w:p w:rsidR="00714CA1" w:rsidRDefault="00714CA1" w:rsidP="00982E1E">
      <w:pPr>
        <w:tabs>
          <w:tab w:val="left" w:pos="4185"/>
        </w:tabs>
        <w:jc w:val="center"/>
        <w:rPr>
          <w:rFonts w:ascii="Times New Roman" w:hAnsi="Times New Roman" w:cs="Times New Roman"/>
          <w:b/>
          <w:bCs/>
          <w:sz w:val="28"/>
          <w:szCs w:val="28"/>
        </w:rPr>
      </w:pPr>
      <w:r>
        <w:rPr>
          <w:rFonts w:ascii="Times New Roman" w:hAnsi="Times New Roman" w:cs="Times New Roman"/>
          <w:b/>
          <w:bCs/>
          <w:sz w:val="28"/>
          <w:szCs w:val="28"/>
        </w:rPr>
        <w:t>4</w:t>
      </w:r>
      <w:r w:rsidRPr="00DA1F71">
        <w:rPr>
          <w:rFonts w:ascii="Times New Roman" w:hAnsi="Times New Roman" w:cs="Times New Roman"/>
          <w:b/>
          <w:bCs/>
          <w:sz w:val="28"/>
          <w:szCs w:val="28"/>
        </w:rPr>
        <w:t>. Форма №</w:t>
      </w:r>
      <w:r>
        <w:rPr>
          <w:rFonts w:ascii="Times New Roman" w:hAnsi="Times New Roman" w:cs="Times New Roman"/>
          <w:b/>
          <w:bCs/>
          <w:sz w:val="28"/>
          <w:szCs w:val="28"/>
        </w:rPr>
        <w:t>4 «Материально-</w:t>
      </w:r>
      <w:r w:rsidRPr="00DA1F71">
        <w:rPr>
          <w:rFonts w:ascii="Times New Roman" w:hAnsi="Times New Roman" w:cs="Times New Roman"/>
          <w:b/>
          <w:bCs/>
          <w:sz w:val="28"/>
          <w:szCs w:val="28"/>
        </w:rPr>
        <w:t>технические ресурсы».</w:t>
      </w:r>
    </w:p>
    <w:p w:rsidR="00714CA1" w:rsidRDefault="00714CA1" w:rsidP="00982E1E">
      <w:pPr>
        <w:rPr>
          <w:rFonts w:ascii="Times New Roman" w:hAnsi="Times New Roman" w:cs="Times New Roman"/>
          <w:sz w:val="28"/>
          <w:szCs w:val="28"/>
        </w:rPr>
      </w:pPr>
    </w:p>
    <w:p w:rsidR="00714CA1" w:rsidRDefault="00714CA1" w:rsidP="00982E1E">
      <w:pPr>
        <w:tabs>
          <w:tab w:val="left" w:pos="6405"/>
        </w:tabs>
        <w:rPr>
          <w:rFonts w:ascii="Times New Roman" w:hAnsi="Times New Roman" w:cs="Times New Roman"/>
          <w:sz w:val="28"/>
          <w:szCs w:val="28"/>
        </w:rPr>
      </w:pPr>
      <w:r>
        <w:rPr>
          <w:rFonts w:ascii="Times New Roman" w:hAnsi="Times New Roman" w:cs="Times New Roman"/>
          <w:sz w:val="28"/>
          <w:szCs w:val="28"/>
        </w:rPr>
        <w:t xml:space="preserve">                                         Наименование претендента__________________</w:t>
      </w:r>
    </w:p>
    <w:p w:rsidR="00714CA1" w:rsidRDefault="00714CA1" w:rsidP="00982E1E">
      <w:pPr>
        <w:rPr>
          <w:rFonts w:ascii="Times New Roman" w:hAnsi="Times New Roman" w:cs="Times New Roman"/>
          <w:sz w:val="28"/>
          <w:szCs w:val="28"/>
        </w:rPr>
      </w:pPr>
    </w:p>
    <w:tbl>
      <w:tblPr>
        <w:tblpPr w:leftFromText="180" w:rightFromText="180" w:vertAnchor="text" w:horzAnchor="margin" w:tblpXSpec="center" w:tblpY="700"/>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627"/>
        <w:gridCol w:w="1159"/>
        <w:gridCol w:w="1317"/>
        <w:gridCol w:w="1662"/>
        <w:gridCol w:w="1980"/>
        <w:gridCol w:w="1800"/>
      </w:tblGrid>
      <w:tr w:rsidR="00714CA1">
        <w:trPr>
          <w:trHeight w:val="720"/>
        </w:trPr>
        <w:tc>
          <w:tcPr>
            <w:tcW w:w="468" w:type="dxa"/>
            <w:vMerge w:val="restart"/>
          </w:tcPr>
          <w:p w:rsidR="00714CA1" w:rsidRPr="001B07A5" w:rsidRDefault="00714CA1" w:rsidP="00777EEE">
            <w:pPr>
              <w:tabs>
                <w:tab w:val="left" w:pos="3150"/>
              </w:tabs>
              <w:jc w:val="center"/>
              <w:rPr>
                <w:rFonts w:ascii="Times New Roman" w:hAnsi="Times New Roman" w:cs="Times New Roman"/>
                <w:sz w:val="22"/>
                <w:szCs w:val="22"/>
              </w:rPr>
            </w:pPr>
            <w:r w:rsidRPr="001B07A5">
              <w:rPr>
                <w:rFonts w:ascii="Times New Roman" w:hAnsi="Times New Roman" w:cs="Times New Roman"/>
                <w:sz w:val="22"/>
                <w:szCs w:val="22"/>
              </w:rPr>
              <w:t>№п/п</w:t>
            </w:r>
          </w:p>
        </w:tc>
        <w:tc>
          <w:tcPr>
            <w:tcW w:w="1627" w:type="dxa"/>
            <w:vMerge w:val="restart"/>
          </w:tcPr>
          <w:p w:rsidR="00714CA1" w:rsidRPr="001B07A5" w:rsidRDefault="00714CA1" w:rsidP="00777EEE">
            <w:pPr>
              <w:tabs>
                <w:tab w:val="left" w:pos="3150"/>
              </w:tabs>
              <w:jc w:val="center"/>
              <w:rPr>
                <w:rFonts w:ascii="Times New Roman" w:hAnsi="Times New Roman" w:cs="Times New Roman"/>
                <w:sz w:val="22"/>
                <w:szCs w:val="22"/>
              </w:rPr>
            </w:pPr>
            <w:r w:rsidRPr="001B07A5">
              <w:rPr>
                <w:rFonts w:ascii="Times New Roman" w:hAnsi="Times New Roman" w:cs="Times New Roman"/>
                <w:sz w:val="22"/>
                <w:szCs w:val="22"/>
              </w:rPr>
              <w:t>Наименование оборудования</w:t>
            </w:r>
          </w:p>
        </w:tc>
        <w:tc>
          <w:tcPr>
            <w:tcW w:w="7918" w:type="dxa"/>
            <w:gridSpan w:val="5"/>
          </w:tcPr>
          <w:p w:rsidR="00714CA1" w:rsidRPr="001B07A5" w:rsidRDefault="00714CA1" w:rsidP="00777EEE">
            <w:pPr>
              <w:tabs>
                <w:tab w:val="left" w:pos="3150"/>
              </w:tabs>
              <w:jc w:val="center"/>
              <w:rPr>
                <w:rFonts w:ascii="Times New Roman" w:hAnsi="Times New Roman" w:cs="Times New Roman"/>
                <w:sz w:val="22"/>
                <w:szCs w:val="22"/>
              </w:rPr>
            </w:pPr>
            <w:r w:rsidRPr="001B07A5">
              <w:rPr>
                <w:rFonts w:ascii="Times New Roman" w:hAnsi="Times New Roman" w:cs="Times New Roman"/>
                <w:sz w:val="22"/>
                <w:szCs w:val="22"/>
              </w:rPr>
              <w:t>Данные об оборудовании, которое будет использовано,</w:t>
            </w:r>
          </w:p>
          <w:p w:rsidR="00714CA1" w:rsidRPr="001B07A5" w:rsidRDefault="00714CA1" w:rsidP="00777EEE">
            <w:pPr>
              <w:tabs>
                <w:tab w:val="left" w:pos="3150"/>
              </w:tabs>
              <w:jc w:val="center"/>
              <w:rPr>
                <w:rFonts w:ascii="Times New Roman" w:hAnsi="Times New Roman" w:cs="Times New Roman"/>
                <w:sz w:val="22"/>
                <w:szCs w:val="22"/>
              </w:rPr>
            </w:pPr>
            <w:r w:rsidRPr="001B07A5">
              <w:rPr>
                <w:rFonts w:ascii="Times New Roman" w:hAnsi="Times New Roman" w:cs="Times New Roman"/>
                <w:sz w:val="22"/>
                <w:szCs w:val="22"/>
              </w:rPr>
              <w:t xml:space="preserve"> при реализации работ (оказании услуг)</w:t>
            </w:r>
          </w:p>
        </w:tc>
      </w:tr>
      <w:tr w:rsidR="00714CA1">
        <w:trPr>
          <w:trHeight w:val="690"/>
        </w:trPr>
        <w:tc>
          <w:tcPr>
            <w:tcW w:w="468" w:type="dxa"/>
            <w:vMerge/>
          </w:tcPr>
          <w:p w:rsidR="00714CA1" w:rsidRPr="001B07A5" w:rsidRDefault="00714CA1" w:rsidP="00777EEE">
            <w:pPr>
              <w:tabs>
                <w:tab w:val="left" w:pos="3150"/>
              </w:tabs>
              <w:jc w:val="center"/>
              <w:rPr>
                <w:rFonts w:ascii="Times New Roman" w:hAnsi="Times New Roman" w:cs="Times New Roman"/>
                <w:sz w:val="22"/>
                <w:szCs w:val="22"/>
              </w:rPr>
            </w:pPr>
          </w:p>
        </w:tc>
        <w:tc>
          <w:tcPr>
            <w:tcW w:w="1627" w:type="dxa"/>
            <w:vMerge/>
          </w:tcPr>
          <w:p w:rsidR="00714CA1" w:rsidRPr="001B07A5" w:rsidRDefault="00714CA1" w:rsidP="00777EEE">
            <w:pPr>
              <w:tabs>
                <w:tab w:val="left" w:pos="3150"/>
              </w:tabs>
              <w:jc w:val="center"/>
              <w:rPr>
                <w:rFonts w:ascii="Times New Roman" w:hAnsi="Times New Roman" w:cs="Times New Roman"/>
                <w:sz w:val="22"/>
                <w:szCs w:val="22"/>
              </w:rPr>
            </w:pPr>
          </w:p>
        </w:tc>
        <w:tc>
          <w:tcPr>
            <w:tcW w:w="1159" w:type="dxa"/>
          </w:tcPr>
          <w:p w:rsidR="00714CA1" w:rsidRPr="001B07A5" w:rsidRDefault="00714CA1" w:rsidP="00777EEE">
            <w:pPr>
              <w:tabs>
                <w:tab w:val="left" w:pos="3150"/>
              </w:tabs>
              <w:jc w:val="center"/>
              <w:rPr>
                <w:rFonts w:ascii="Times New Roman" w:hAnsi="Times New Roman" w:cs="Times New Roman"/>
                <w:sz w:val="22"/>
                <w:szCs w:val="22"/>
              </w:rPr>
            </w:pPr>
            <w:r w:rsidRPr="001B07A5">
              <w:rPr>
                <w:rFonts w:ascii="Times New Roman" w:hAnsi="Times New Roman" w:cs="Times New Roman"/>
                <w:sz w:val="22"/>
                <w:szCs w:val="22"/>
              </w:rPr>
              <w:t>Марка, модель</w:t>
            </w:r>
          </w:p>
        </w:tc>
        <w:tc>
          <w:tcPr>
            <w:tcW w:w="1317" w:type="dxa"/>
          </w:tcPr>
          <w:p w:rsidR="00714CA1" w:rsidRPr="001B07A5" w:rsidRDefault="00714CA1" w:rsidP="00777EEE">
            <w:pPr>
              <w:tabs>
                <w:tab w:val="left" w:pos="3150"/>
              </w:tabs>
              <w:jc w:val="center"/>
              <w:rPr>
                <w:rFonts w:ascii="Times New Roman" w:hAnsi="Times New Roman" w:cs="Times New Roman"/>
                <w:sz w:val="22"/>
                <w:szCs w:val="22"/>
              </w:rPr>
            </w:pPr>
            <w:r w:rsidRPr="001B07A5">
              <w:rPr>
                <w:rFonts w:ascii="Times New Roman" w:hAnsi="Times New Roman" w:cs="Times New Roman"/>
                <w:sz w:val="22"/>
                <w:szCs w:val="22"/>
              </w:rPr>
              <w:t>Количество</w:t>
            </w:r>
          </w:p>
        </w:tc>
        <w:tc>
          <w:tcPr>
            <w:tcW w:w="1662" w:type="dxa"/>
          </w:tcPr>
          <w:p w:rsidR="00714CA1" w:rsidRPr="001B07A5" w:rsidRDefault="00714CA1" w:rsidP="00777EEE">
            <w:pPr>
              <w:tabs>
                <w:tab w:val="left" w:pos="3150"/>
              </w:tabs>
              <w:jc w:val="center"/>
              <w:rPr>
                <w:rFonts w:ascii="Times New Roman" w:hAnsi="Times New Roman" w:cs="Times New Roman"/>
                <w:sz w:val="22"/>
                <w:szCs w:val="22"/>
              </w:rPr>
            </w:pPr>
            <w:r w:rsidRPr="001B07A5">
              <w:rPr>
                <w:rFonts w:ascii="Times New Roman" w:hAnsi="Times New Roman" w:cs="Times New Roman"/>
                <w:sz w:val="22"/>
                <w:szCs w:val="22"/>
              </w:rPr>
              <w:t>Год выпуска</w:t>
            </w:r>
          </w:p>
        </w:tc>
        <w:tc>
          <w:tcPr>
            <w:tcW w:w="1980" w:type="dxa"/>
          </w:tcPr>
          <w:p w:rsidR="00714CA1" w:rsidRPr="001B07A5" w:rsidRDefault="00714CA1" w:rsidP="00777EEE">
            <w:pPr>
              <w:tabs>
                <w:tab w:val="left" w:pos="3150"/>
              </w:tabs>
              <w:jc w:val="center"/>
              <w:rPr>
                <w:rFonts w:ascii="Times New Roman" w:hAnsi="Times New Roman" w:cs="Times New Roman"/>
                <w:sz w:val="22"/>
                <w:szCs w:val="22"/>
              </w:rPr>
            </w:pPr>
            <w:r w:rsidRPr="001B07A5">
              <w:rPr>
                <w:rFonts w:ascii="Times New Roman" w:hAnsi="Times New Roman" w:cs="Times New Roman"/>
                <w:sz w:val="22"/>
                <w:szCs w:val="22"/>
              </w:rPr>
              <w:t xml:space="preserve">Первоначальная </w:t>
            </w:r>
          </w:p>
          <w:p w:rsidR="00714CA1" w:rsidRPr="001B07A5" w:rsidRDefault="00714CA1" w:rsidP="00777EEE">
            <w:pPr>
              <w:tabs>
                <w:tab w:val="left" w:pos="3150"/>
              </w:tabs>
              <w:jc w:val="center"/>
              <w:rPr>
                <w:rFonts w:ascii="Times New Roman" w:hAnsi="Times New Roman" w:cs="Times New Roman"/>
                <w:sz w:val="22"/>
                <w:szCs w:val="22"/>
              </w:rPr>
            </w:pPr>
            <w:r w:rsidRPr="001B07A5">
              <w:rPr>
                <w:rFonts w:ascii="Times New Roman" w:hAnsi="Times New Roman" w:cs="Times New Roman"/>
                <w:sz w:val="22"/>
                <w:szCs w:val="22"/>
              </w:rPr>
              <w:t>стоимость</w:t>
            </w:r>
          </w:p>
        </w:tc>
        <w:tc>
          <w:tcPr>
            <w:tcW w:w="1800" w:type="dxa"/>
          </w:tcPr>
          <w:p w:rsidR="00714CA1" w:rsidRPr="001B07A5" w:rsidRDefault="00714CA1" w:rsidP="00777EEE">
            <w:pPr>
              <w:tabs>
                <w:tab w:val="left" w:pos="3150"/>
              </w:tabs>
              <w:jc w:val="center"/>
              <w:rPr>
                <w:rFonts w:ascii="Times New Roman" w:hAnsi="Times New Roman" w:cs="Times New Roman"/>
                <w:sz w:val="22"/>
                <w:szCs w:val="22"/>
              </w:rPr>
            </w:pPr>
            <w:r w:rsidRPr="001B07A5">
              <w:rPr>
                <w:rFonts w:ascii="Times New Roman" w:hAnsi="Times New Roman" w:cs="Times New Roman"/>
                <w:sz w:val="22"/>
                <w:szCs w:val="22"/>
              </w:rPr>
              <w:t>Стоимость с учетом износа</w:t>
            </w:r>
          </w:p>
        </w:tc>
      </w:tr>
      <w:tr w:rsidR="00714CA1">
        <w:trPr>
          <w:trHeight w:val="180"/>
        </w:trPr>
        <w:tc>
          <w:tcPr>
            <w:tcW w:w="468" w:type="dxa"/>
          </w:tcPr>
          <w:p w:rsidR="00714CA1" w:rsidRPr="00A02840" w:rsidRDefault="00714CA1" w:rsidP="00777EEE">
            <w:pPr>
              <w:tabs>
                <w:tab w:val="left" w:pos="3150"/>
              </w:tabs>
              <w:jc w:val="center"/>
              <w:rPr>
                <w:rFonts w:ascii="Times New Roman" w:hAnsi="Times New Roman" w:cs="Times New Roman"/>
              </w:rPr>
            </w:pPr>
            <w:r>
              <w:rPr>
                <w:rFonts w:ascii="Times New Roman" w:hAnsi="Times New Roman" w:cs="Times New Roman"/>
              </w:rPr>
              <w:t>1</w:t>
            </w:r>
          </w:p>
        </w:tc>
        <w:tc>
          <w:tcPr>
            <w:tcW w:w="1627" w:type="dxa"/>
          </w:tcPr>
          <w:p w:rsidR="00714CA1" w:rsidRPr="00A02840" w:rsidRDefault="00714CA1" w:rsidP="00777EEE">
            <w:pPr>
              <w:tabs>
                <w:tab w:val="left" w:pos="3150"/>
              </w:tabs>
              <w:jc w:val="center"/>
              <w:rPr>
                <w:rFonts w:ascii="Times New Roman" w:hAnsi="Times New Roman" w:cs="Times New Roman"/>
              </w:rPr>
            </w:pPr>
            <w:r>
              <w:rPr>
                <w:rFonts w:ascii="Times New Roman" w:hAnsi="Times New Roman" w:cs="Times New Roman"/>
              </w:rPr>
              <w:t>2</w:t>
            </w:r>
          </w:p>
        </w:tc>
        <w:tc>
          <w:tcPr>
            <w:tcW w:w="1159" w:type="dxa"/>
          </w:tcPr>
          <w:p w:rsidR="00714CA1" w:rsidRPr="00A02840" w:rsidRDefault="00714CA1" w:rsidP="00777EEE">
            <w:pPr>
              <w:tabs>
                <w:tab w:val="left" w:pos="3150"/>
              </w:tabs>
              <w:jc w:val="center"/>
              <w:rPr>
                <w:rFonts w:ascii="Times New Roman" w:hAnsi="Times New Roman" w:cs="Times New Roman"/>
              </w:rPr>
            </w:pPr>
            <w:r>
              <w:rPr>
                <w:rFonts w:ascii="Times New Roman" w:hAnsi="Times New Roman" w:cs="Times New Roman"/>
              </w:rPr>
              <w:t>3</w:t>
            </w:r>
          </w:p>
        </w:tc>
        <w:tc>
          <w:tcPr>
            <w:tcW w:w="1317" w:type="dxa"/>
          </w:tcPr>
          <w:p w:rsidR="00714CA1" w:rsidRPr="00A02840" w:rsidRDefault="00714CA1" w:rsidP="00777EEE">
            <w:pPr>
              <w:tabs>
                <w:tab w:val="left" w:pos="3150"/>
              </w:tabs>
              <w:jc w:val="center"/>
              <w:rPr>
                <w:rFonts w:ascii="Times New Roman" w:hAnsi="Times New Roman" w:cs="Times New Roman"/>
              </w:rPr>
            </w:pPr>
            <w:r>
              <w:rPr>
                <w:rFonts w:ascii="Times New Roman" w:hAnsi="Times New Roman" w:cs="Times New Roman"/>
              </w:rPr>
              <w:t>4</w:t>
            </w:r>
          </w:p>
        </w:tc>
        <w:tc>
          <w:tcPr>
            <w:tcW w:w="1662" w:type="dxa"/>
          </w:tcPr>
          <w:p w:rsidR="00714CA1" w:rsidRPr="00A02840" w:rsidRDefault="00714CA1" w:rsidP="00777EEE">
            <w:pPr>
              <w:tabs>
                <w:tab w:val="left" w:pos="3150"/>
              </w:tabs>
              <w:jc w:val="center"/>
              <w:rPr>
                <w:rFonts w:ascii="Times New Roman" w:hAnsi="Times New Roman" w:cs="Times New Roman"/>
              </w:rPr>
            </w:pPr>
            <w:r>
              <w:rPr>
                <w:rFonts w:ascii="Times New Roman" w:hAnsi="Times New Roman" w:cs="Times New Roman"/>
              </w:rPr>
              <w:t>5</w:t>
            </w:r>
          </w:p>
        </w:tc>
        <w:tc>
          <w:tcPr>
            <w:tcW w:w="1980" w:type="dxa"/>
          </w:tcPr>
          <w:p w:rsidR="00714CA1" w:rsidRPr="00A02840" w:rsidRDefault="00714CA1" w:rsidP="00777EEE">
            <w:pPr>
              <w:tabs>
                <w:tab w:val="left" w:pos="3150"/>
              </w:tabs>
              <w:jc w:val="center"/>
              <w:rPr>
                <w:rFonts w:ascii="Times New Roman" w:hAnsi="Times New Roman" w:cs="Times New Roman"/>
              </w:rPr>
            </w:pPr>
            <w:r>
              <w:rPr>
                <w:rFonts w:ascii="Times New Roman" w:hAnsi="Times New Roman" w:cs="Times New Roman"/>
              </w:rPr>
              <w:t>6</w:t>
            </w:r>
          </w:p>
        </w:tc>
        <w:tc>
          <w:tcPr>
            <w:tcW w:w="1800" w:type="dxa"/>
          </w:tcPr>
          <w:p w:rsidR="00714CA1" w:rsidRPr="00A02840" w:rsidRDefault="00714CA1" w:rsidP="00777EEE">
            <w:pPr>
              <w:tabs>
                <w:tab w:val="left" w:pos="3150"/>
              </w:tabs>
              <w:jc w:val="center"/>
              <w:rPr>
                <w:rFonts w:ascii="Times New Roman" w:hAnsi="Times New Roman" w:cs="Times New Roman"/>
              </w:rPr>
            </w:pPr>
            <w:r>
              <w:rPr>
                <w:rFonts w:ascii="Times New Roman" w:hAnsi="Times New Roman" w:cs="Times New Roman"/>
              </w:rPr>
              <w:t>7</w:t>
            </w:r>
          </w:p>
        </w:tc>
      </w:tr>
      <w:tr w:rsidR="00714CA1">
        <w:trPr>
          <w:trHeight w:val="720"/>
        </w:trPr>
        <w:tc>
          <w:tcPr>
            <w:tcW w:w="468" w:type="dxa"/>
          </w:tcPr>
          <w:p w:rsidR="00714CA1" w:rsidRPr="00A02840" w:rsidRDefault="00714CA1" w:rsidP="00777EEE">
            <w:pPr>
              <w:tabs>
                <w:tab w:val="left" w:pos="3150"/>
              </w:tabs>
              <w:jc w:val="center"/>
              <w:rPr>
                <w:rFonts w:ascii="Times New Roman" w:hAnsi="Times New Roman" w:cs="Times New Roman"/>
              </w:rPr>
            </w:pPr>
          </w:p>
        </w:tc>
        <w:tc>
          <w:tcPr>
            <w:tcW w:w="1627" w:type="dxa"/>
          </w:tcPr>
          <w:p w:rsidR="00714CA1" w:rsidRPr="00A02840" w:rsidRDefault="00714CA1" w:rsidP="00777EEE">
            <w:pPr>
              <w:tabs>
                <w:tab w:val="left" w:pos="3150"/>
              </w:tabs>
              <w:jc w:val="center"/>
              <w:rPr>
                <w:rFonts w:ascii="Times New Roman" w:hAnsi="Times New Roman" w:cs="Times New Roman"/>
              </w:rPr>
            </w:pPr>
          </w:p>
        </w:tc>
        <w:tc>
          <w:tcPr>
            <w:tcW w:w="1159" w:type="dxa"/>
          </w:tcPr>
          <w:p w:rsidR="00714CA1" w:rsidRPr="00A02840" w:rsidRDefault="00714CA1" w:rsidP="00777EEE">
            <w:pPr>
              <w:tabs>
                <w:tab w:val="left" w:pos="3150"/>
              </w:tabs>
              <w:jc w:val="center"/>
              <w:rPr>
                <w:rFonts w:ascii="Times New Roman" w:hAnsi="Times New Roman" w:cs="Times New Roman"/>
              </w:rPr>
            </w:pPr>
          </w:p>
        </w:tc>
        <w:tc>
          <w:tcPr>
            <w:tcW w:w="1317" w:type="dxa"/>
          </w:tcPr>
          <w:p w:rsidR="00714CA1" w:rsidRPr="00A02840" w:rsidRDefault="00714CA1" w:rsidP="00777EEE">
            <w:pPr>
              <w:tabs>
                <w:tab w:val="left" w:pos="3150"/>
              </w:tabs>
              <w:jc w:val="center"/>
              <w:rPr>
                <w:rFonts w:ascii="Times New Roman" w:hAnsi="Times New Roman" w:cs="Times New Roman"/>
              </w:rPr>
            </w:pPr>
          </w:p>
        </w:tc>
        <w:tc>
          <w:tcPr>
            <w:tcW w:w="1662" w:type="dxa"/>
          </w:tcPr>
          <w:p w:rsidR="00714CA1" w:rsidRPr="00A02840" w:rsidRDefault="00714CA1" w:rsidP="00777EEE">
            <w:pPr>
              <w:tabs>
                <w:tab w:val="left" w:pos="3150"/>
              </w:tabs>
              <w:jc w:val="center"/>
              <w:rPr>
                <w:rFonts w:ascii="Times New Roman" w:hAnsi="Times New Roman" w:cs="Times New Roman"/>
              </w:rPr>
            </w:pPr>
          </w:p>
        </w:tc>
        <w:tc>
          <w:tcPr>
            <w:tcW w:w="1980" w:type="dxa"/>
          </w:tcPr>
          <w:p w:rsidR="00714CA1" w:rsidRPr="00A02840" w:rsidRDefault="00714CA1" w:rsidP="00777EEE">
            <w:pPr>
              <w:tabs>
                <w:tab w:val="left" w:pos="3150"/>
              </w:tabs>
              <w:jc w:val="center"/>
              <w:rPr>
                <w:rFonts w:ascii="Times New Roman" w:hAnsi="Times New Roman" w:cs="Times New Roman"/>
              </w:rPr>
            </w:pPr>
          </w:p>
        </w:tc>
        <w:tc>
          <w:tcPr>
            <w:tcW w:w="1800" w:type="dxa"/>
          </w:tcPr>
          <w:p w:rsidR="00714CA1" w:rsidRPr="00A02840" w:rsidRDefault="00714CA1" w:rsidP="00777EEE">
            <w:pPr>
              <w:tabs>
                <w:tab w:val="left" w:pos="3150"/>
              </w:tabs>
              <w:jc w:val="center"/>
              <w:rPr>
                <w:rFonts w:ascii="Times New Roman" w:hAnsi="Times New Roman" w:cs="Times New Roman"/>
              </w:rPr>
            </w:pPr>
          </w:p>
        </w:tc>
      </w:tr>
    </w:tbl>
    <w:p w:rsidR="00714CA1" w:rsidRDefault="00714CA1" w:rsidP="00982E1E">
      <w:pPr>
        <w:tabs>
          <w:tab w:val="left" w:pos="3150"/>
        </w:tabs>
        <w:jc w:val="center"/>
        <w:rPr>
          <w:rFonts w:ascii="Times New Roman" w:hAnsi="Times New Roman" w:cs="Times New Roman"/>
          <w:sz w:val="28"/>
          <w:szCs w:val="28"/>
        </w:rPr>
      </w:pPr>
      <w:r>
        <w:rPr>
          <w:rFonts w:ascii="Times New Roman" w:hAnsi="Times New Roman" w:cs="Times New Roman"/>
          <w:sz w:val="28"/>
          <w:szCs w:val="28"/>
        </w:rPr>
        <w:t>МАТЕРИАЛЬНО-ТЕХНИЧЕСКИЕ РЕСУРСЫ</w:t>
      </w:r>
    </w:p>
    <w:p w:rsidR="00714CA1" w:rsidRPr="00A02840" w:rsidRDefault="00714CA1" w:rsidP="00982E1E">
      <w:pPr>
        <w:rPr>
          <w:rFonts w:ascii="Times New Roman" w:hAnsi="Times New Roman" w:cs="Times New Roman"/>
          <w:sz w:val="28"/>
          <w:szCs w:val="28"/>
        </w:rPr>
      </w:pPr>
    </w:p>
    <w:p w:rsidR="00714CA1" w:rsidRPr="00A02840" w:rsidRDefault="00714CA1" w:rsidP="00982E1E">
      <w:pPr>
        <w:rPr>
          <w:rFonts w:ascii="Times New Roman" w:hAnsi="Times New Roman" w:cs="Times New Roman"/>
          <w:sz w:val="28"/>
          <w:szCs w:val="28"/>
        </w:rPr>
      </w:pPr>
    </w:p>
    <w:p w:rsidR="00714CA1" w:rsidRPr="00A02840" w:rsidRDefault="00714CA1" w:rsidP="00982E1E">
      <w:pPr>
        <w:rPr>
          <w:rFonts w:ascii="Times New Roman" w:hAnsi="Times New Roman" w:cs="Times New Roman"/>
          <w:sz w:val="28"/>
          <w:szCs w:val="28"/>
        </w:rPr>
      </w:pPr>
    </w:p>
    <w:p w:rsidR="00714CA1" w:rsidRPr="00A02840" w:rsidRDefault="00714CA1" w:rsidP="00982E1E">
      <w:pPr>
        <w:rPr>
          <w:rFonts w:ascii="Times New Roman" w:hAnsi="Times New Roman" w:cs="Times New Roman"/>
          <w:sz w:val="28"/>
          <w:szCs w:val="28"/>
        </w:rPr>
      </w:pPr>
    </w:p>
    <w:p w:rsidR="00714CA1" w:rsidRDefault="00714CA1" w:rsidP="001B07A5">
      <w:pPr>
        <w:tabs>
          <w:tab w:val="left" w:pos="4815"/>
          <w:tab w:val="left" w:pos="6210"/>
        </w:tabs>
        <w:rPr>
          <w:rFonts w:ascii="Times New Roman" w:hAnsi="Times New Roman" w:cs="Times New Roman"/>
          <w:sz w:val="28"/>
          <w:szCs w:val="28"/>
        </w:rPr>
      </w:pPr>
      <w:r>
        <w:rPr>
          <w:rFonts w:ascii="Times New Roman" w:hAnsi="Times New Roman" w:cs="Times New Roman"/>
          <w:sz w:val="28"/>
          <w:szCs w:val="28"/>
        </w:rPr>
        <w:t>Руководитель организации, должность</w:t>
      </w:r>
      <w:r>
        <w:rPr>
          <w:rFonts w:ascii="Times New Roman" w:hAnsi="Times New Roman" w:cs="Times New Roman"/>
          <w:sz w:val="28"/>
          <w:szCs w:val="28"/>
        </w:rPr>
        <w:tab/>
        <w:t xml:space="preserve">              </w:t>
      </w:r>
      <w:r w:rsidRPr="00A02840">
        <w:rPr>
          <w:rFonts w:ascii="Times New Roman" w:hAnsi="Times New Roman" w:cs="Times New Roman"/>
          <w:i/>
          <w:iCs/>
          <w:sz w:val="28"/>
          <w:szCs w:val="28"/>
        </w:rPr>
        <w:t xml:space="preserve">подпись  </w:t>
      </w:r>
      <w:r>
        <w:rPr>
          <w:rFonts w:ascii="Times New Roman" w:hAnsi="Times New Roman" w:cs="Times New Roman"/>
          <w:sz w:val="28"/>
          <w:szCs w:val="28"/>
        </w:rPr>
        <w:t xml:space="preserve">                 Ф.И.О.</w:t>
      </w:r>
    </w:p>
    <w:p w:rsidR="00714CA1" w:rsidRPr="00A02840" w:rsidRDefault="00714CA1" w:rsidP="001B07A5">
      <w:pPr>
        <w:rPr>
          <w:rFonts w:ascii="Times New Roman" w:hAnsi="Times New Roman" w:cs="Times New Roman"/>
          <w:sz w:val="28"/>
          <w:szCs w:val="28"/>
        </w:rPr>
      </w:pPr>
      <w:r>
        <w:rPr>
          <w:rFonts w:ascii="Times New Roman" w:hAnsi="Times New Roman" w:cs="Times New Roman"/>
          <w:sz w:val="28"/>
          <w:szCs w:val="28"/>
        </w:rPr>
        <w:t>М.П.</w:t>
      </w:r>
    </w:p>
    <w:p w:rsidR="00714CA1" w:rsidRDefault="00714CA1" w:rsidP="00982E1E">
      <w:pPr>
        <w:rPr>
          <w:rFonts w:ascii="Times New Roman" w:hAnsi="Times New Roman" w:cs="Times New Roman"/>
          <w:sz w:val="28"/>
          <w:szCs w:val="28"/>
        </w:rPr>
      </w:pPr>
    </w:p>
    <w:p w:rsidR="00714CA1" w:rsidRDefault="00714CA1" w:rsidP="00982E1E">
      <w:pPr>
        <w:pStyle w:val="ConsCell"/>
        <w:widowControl/>
        <w:ind w:right="0"/>
        <w:jc w:val="center"/>
      </w:pPr>
    </w:p>
    <w:p w:rsidR="00714CA1" w:rsidRPr="00A070C7" w:rsidRDefault="00714CA1" w:rsidP="00982E1E"/>
    <w:p w:rsidR="00714CA1" w:rsidRPr="00A070C7" w:rsidRDefault="00714CA1" w:rsidP="00982E1E"/>
    <w:p w:rsidR="00714CA1" w:rsidRPr="00A070C7" w:rsidRDefault="00714CA1" w:rsidP="00982E1E"/>
    <w:p w:rsidR="00714CA1" w:rsidRPr="00A070C7" w:rsidRDefault="00714CA1" w:rsidP="00982E1E"/>
    <w:p w:rsidR="00714CA1" w:rsidRPr="00A070C7" w:rsidRDefault="00714CA1" w:rsidP="00982E1E"/>
    <w:p w:rsidR="00714CA1" w:rsidRPr="00A070C7" w:rsidRDefault="00714CA1" w:rsidP="00982E1E"/>
    <w:p w:rsidR="00714CA1" w:rsidRPr="00A070C7" w:rsidRDefault="00714CA1" w:rsidP="00982E1E"/>
    <w:p w:rsidR="00714CA1" w:rsidRPr="00A070C7"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 w:rsidR="00714CA1" w:rsidRDefault="00714CA1" w:rsidP="00982E1E">
      <w:pPr>
        <w:tabs>
          <w:tab w:val="left" w:pos="3420"/>
        </w:tabs>
      </w:pPr>
    </w:p>
    <w:p w:rsidR="00714CA1" w:rsidRDefault="00714CA1" w:rsidP="00982E1E">
      <w:pPr>
        <w:tabs>
          <w:tab w:val="left" w:pos="3420"/>
        </w:tabs>
      </w:pPr>
    </w:p>
    <w:p w:rsidR="00714CA1" w:rsidRPr="008E3501" w:rsidRDefault="00714CA1" w:rsidP="00982E1E">
      <w:pPr>
        <w:tabs>
          <w:tab w:val="left" w:pos="180"/>
          <w:tab w:val="center" w:pos="4320"/>
        </w:tabs>
        <w:rPr>
          <w:rFonts w:ascii="Times New Roman" w:hAnsi="Times New Roman" w:cs="Times New Roman"/>
          <w:b/>
          <w:bCs/>
          <w:sz w:val="28"/>
          <w:szCs w:val="28"/>
          <w:vertAlign w:val="superscript"/>
        </w:rPr>
      </w:pPr>
      <w:r>
        <w:rPr>
          <w:rFonts w:ascii="Times New Roman" w:hAnsi="Times New Roman" w:cs="Times New Roman"/>
          <w:b/>
          <w:bCs/>
          <w:sz w:val="28"/>
          <w:szCs w:val="28"/>
        </w:rPr>
        <w:t>5</w:t>
      </w:r>
      <w:r w:rsidRPr="009A65AE">
        <w:rPr>
          <w:rFonts w:ascii="Times New Roman" w:hAnsi="Times New Roman" w:cs="Times New Roman"/>
          <w:b/>
          <w:bCs/>
          <w:sz w:val="28"/>
          <w:szCs w:val="28"/>
        </w:rPr>
        <w:t>. Форма №</w:t>
      </w:r>
      <w:r>
        <w:rPr>
          <w:rFonts w:ascii="Times New Roman" w:hAnsi="Times New Roman" w:cs="Times New Roman"/>
          <w:b/>
          <w:bCs/>
          <w:sz w:val="28"/>
          <w:szCs w:val="28"/>
        </w:rPr>
        <w:t>5</w:t>
      </w:r>
      <w:r w:rsidRPr="009A65AE">
        <w:rPr>
          <w:rFonts w:ascii="Times New Roman" w:hAnsi="Times New Roman" w:cs="Times New Roman"/>
          <w:b/>
          <w:bCs/>
          <w:sz w:val="28"/>
          <w:szCs w:val="28"/>
        </w:rPr>
        <w:t xml:space="preserve"> «</w:t>
      </w:r>
      <w:r>
        <w:rPr>
          <w:rFonts w:ascii="Times New Roman" w:hAnsi="Times New Roman" w:cs="Times New Roman"/>
          <w:b/>
          <w:bCs/>
          <w:sz w:val="28"/>
          <w:szCs w:val="28"/>
        </w:rPr>
        <w:t>Расчет стоимости</w:t>
      </w:r>
      <w:r w:rsidRPr="008E3501">
        <w:rPr>
          <w:rFonts w:ascii="Times New Roman" w:hAnsi="Times New Roman" w:cs="Times New Roman"/>
          <w:b/>
          <w:bCs/>
          <w:sz w:val="28"/>
          <w:szCs w:val="28"/>
        </w:rPr>
        <w:t xml:space="preserve"> </w:t>
      </w:r>
      <w:r>
        <w:rPr>
          <w:rFonts w:ascii="Times New Roman" w:hAnsi="Times New Roman" w:cs="Times New Roman"/>
          <w:b/>
          <w:bCs/>
          <w:sz w:val="28"/>
          <w:szCs w:val="28"/>
        </w:rPr>
        <w:t>ценового предложения</w:t>
      </w:r>
      <w:r w:rsidRPr="009B7491">
        <w:rPr>
          <w:rFonts w:ascii="Times New Roman" w:hAnsi="Times New Roman" w:cs="Times New Roman"/>
          <w:b/>
          <w:bCs/>
          <w:sz w:val="28"/>
          <w:szCs w:val="28"/>
        </w:rPr>
        <w:t>»</w:t>
      </w:r>
      <w:r>
        <w:rPr>
          <w:rFonts w:ascii="Times New Roman" w:hAnsi="Times New Roman" w:cs="Times New Roman"/>
          <w:b/>
          <w:bCs/>
          <w:sz w:val="28"/>
          <w:szCs w:val="28"/>
          <w:vertAlign w:val="superscript"/>
        </w:rPr>
        <w:t>*</w:t>
      </w:r>
      <w:r>
        <w:tab/>
      </w:r>
    </w:p>
    <w:p w:rsidR="00714CA1" w:rsidRDefault="00714CA1" w:rsidP="00982E1E">
      <w:pPr>
        <w:tabs>
          <w:tab w:val="left" w:pos="180"/>
          <w:tab w:val="center" w:pos="4677"/>
        </w:tabs>
        <w:jc w:val="both"/>
      </w:pPr>
    </w:p>
    <w:tbl>
      <w:tblPr>
        <w:tblW w:w="101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20"/>
        <w:gridCol w:w="1260"/>
        <w:gridCol w:w="1701"/>
        <w:gridCol w:w="1701"/>
        <w:gridCol w:w="1632"/>
        <w:gridCol w:w="1701"/>
      </w:tblGrid>
      <w:tr w:rsidR="00714CA1">
        <w:trPr>
          <w:trHeight w:val="1305"/>
        </w:trPr>
        <w:tc>
          <w:tcPr>
            <w:tcW w:w="540" w:type="dxa"/>
            <w:vAlign w:val="center"/>
          </w:tcPr>
          <w:p w:rsidR="00714CA1" w:rsidRPr="001B07A5" w:rsidRDefault="00714CA1" w:rsidP="00777EEE">
            <w:pPr>
              <w:tabs>
                <w:tab w:val="left" w:pos="180"/>
                <w:tab w:val="center" w:pos="4677"/>
              </w:tabs>
              <w:jc w:val="center"/>
              <w:rPr>
                <w:rFonts w:ascii="Times New Roman" w:hAnsi="Times New Roman" w:cs="Times New Roman"/>
                <w:sz w:val="22"/>
                <w:szCs w:val="22"/>
              </w:rPr>
            </w:pPr>
            <w:r w:rsidRPr="001B07A5">
              <w:rPr>
                <w:rFonts w:ascii="Times New Roman" w:hAnsi="Times New Roman" w:cs="Times New Roman"/>
                <w:sz w:val="22"/>
                <w:szCs w:val="22"/>
              </w:rPr>
              <w:t>№ п/п</w:t>
            </w:r>
          </w:p>
        </w:tc>
        <w:tc>
          <w:tcPr>
            <w:tcW w:w="1620" w:type="dxa"/>
            <w:vAlign w:val="center"/>
          </w:tcPr>
          <w:p w:rsidR="00714CA1" w:rsidRPr="001B07A5" w:rsidRDefault="00714CA1" w:rsidP="00777EEE">
            <w:pPr>
              <w:jc w:val="center"/>
              <w:rPr>
                <w:rFonts w:ascii="Times New Roman" w:hAnsi="Times New Roman" w:cs="Times New Roman"/>
                <w:sz w:val="22"/>
                <w:szCs w:val="22"/>
              </w:rPr>
            </w:pPr>
            <w:r w:rsidRPr="001B07A5">
              <w:rPr>
                <w:rFonts w:ascii="Times New Roman" w:hAnsi="Times New Roman" w:cs="Times New Roman"/>
                <w:sz w:val="22"/>
                <w:szCs w:val="22"/>
              </w:rPr>
              <w:t>Объём работ</w:t>
            </w:r>
          </w:p>
        </w:tc>
        <w:tc>
          <w:tcPr>
            <w:tcW w:w="1260" w:type="dxa"/>
            <w:vAlign w:val="center"/>
          </w:tcPr>
          <w:p w:rsidR="00714CA1" w:rsidRPr="001B07A5" w:rsidRDefault="00714CA1" w:rsidP="00777EEE">
            <w:pPr>
              <w:jc w:val="center"/>
              <w:rPr>
                <w:rFonts w:ascii="Times New Roman" w:hAnsi="Times New Roman" w:cs="Times New Roman"/>
                <w:sz w:val="22"/>
                <w:szCs w:val="22"/>
              </w:rPr>
            </w:pPr>
            <w:r w:rsidRPr="001B07A5">
              <w:rPr>
                <w:rFonts w:ascii="Times New Roman" w:hAnsi="Times New Roman" w:cs="Times New Roman"/>
                <w:sz w:val="22"/>
                <w:szCs w:val="22"/>
              </w:rPr>
              <w:t>Стоимость, руб. без НДС</w:t>
            </w:r>
          </w:p>
        </w:tc>
        <w:tc>
          <w:tcPr>
            <w:tcW w:w="1701" w:type="dxa"/>
            <w:vAlign w:val="center"/>
          </w:tcPr>
          <w:p w:rsidR="00714CA1" w:rsidRPr="001B07A5" w:rsidRDefault="00714CA1" w:rsidP="00777EEE">
            <w:pPr>
              <w:jc w:val="center"/>
              <w:rPr>
                <w:rFonts w:ascii="Times New Roman" w:hAnsi="Times New Roman" w:cs="Times New Roman"/>
                <w:sz w:val="22"/>
                <w:szCs w:val="22"/>
              </w:rPr>
            </w:pPr>
            <w:r w:rsidRPr="001B07A5">
              <w:rPr>
                <w:rFonts w:ascii="Times New Roman" w:hAnsi="Times New Roman" w:cs="Times New Roman"/>
                <w:sz w:val="22"/>
                <w:szCs w:val="22"/>
              </w:rPr>
              <w:t>Корректиру-ющий коэффициент, К</w:t>
            </w:r>
          </w:p>
        </w:tc>
        <w:tc>
          <w:tcPr>
            <w:tcW w:w="1701" w:type="dxa"/>
            <w:vAlign w:val="center"/>
          </w:tcPr>
          <w:p w:rsidR="00714CA1" w:rsidRPr="001B07A5" w:rsidRDefault="00714CA1" w:rsidP="00777EEE">
            <w:pPr>
              <w:jc w:val="center"/>
              <w:rPr>
                <w:rFonts w:ascii="Times New Roman" w:hAnsi="Times New Roman" w:cs="Times New Roman"/>
                <w:sz w:val="22"/>
                <w:szCs w:val="22"/>
              </w:rPr>
            </w:pPr>
            <w:r w:rsidRPr="001B07A5">
              <w:rPr>
                <w:rFonts w:ascii="Times New Roman" w:hAnsi="Times New Roman" w:cs="Times New Roman"/>
                <w:sz w:val="22"/>
                <w:szCs w:val="22"/>
              </w:rPr>
              <w:t>Ценовое предложение с корректирую-щим коэффици-ентом, руб. без НДС (ст.3*ст.4)</w:t>
            </w:r>
          </w:p>
        </w:tc>
        <w:tc>
          <w:tcPr>
            <w:tcW w:w="1632" w:type="dxa"/>
            <w:vAlign w:val="center"/>
          </w:tcPr>
          <w:p w:rsidR="00714CA1" w:rsidRPr="001B07A5" w:rsidRDefault="00714CA1" w:rsidP="00777EEE">
            <w:pPr>
              <w:jc w:val="center"/>
              <w:rPr>
                <w:rFonts w:ascii="Times New Roman" w:hAnsi="Times New Roman" w:cs="Times New Roman"/>
                <w:sz w:val="22"/>
                <w:szCs w:val="22"/>
              </w:rPr>
            </w:pPr>
            <w:r w:rsidRPr="001B07A5">
              <w:rPr>
                <w:rFonts w:ascii="Times New Roman" w:hAnsi="Times New Roman" w:cs="Times New Roman"/>
                <w:sz w:val="22"/>
                <w:szCs w:val="22"/>
              </w:rPr>
              <w:t>Сумма, НДС, руб. (%)</w:t>
            </w:r>
          </w:p>
        </w:tc>
        <w:tc>
          <w:tcPr>
            <w:tcW w:w="1701" w:type="dxa"/>
            <w:vAlign w:val="center"/>
          </w:tcPr>
          <w:p w:rsidR="00714CA1" w:rsidRPr="001B07A5" w:rsidRDefault="00714CA1" w:rsidP="00777EEE">
            <w:pPr>
              <w:jc w:val="center"/>
              <w:rPr>
                <w:rFonts w:ascii="Times New Roman" w:hAnsi="Times New Roman" w:cs="Times New Roman"/>
                <w:sz w:val="22"/>
                <w:szCs w:val="22"/>
              </w:rPr>
            </w:pPr>
            <w:r w:rsidRPr="001B07A5">
              <w:rPr>
                <w:rFonts w:ascii="Times New Roman" w:hAnsi="Times New Roman" w:cs="Times New Roman"/>
                <w:sz w:val="22"/>
                <w:szCs w:val="22"/>
              </w:rPr>
              <w:t>Ценовое предложение с корректирую-щим коэффици-ентом, руб. с НДС (ст.5+ст.6)</w:t>
            </w:r>
          </w:p>
        </w:tc>
      </w:tr>
      <w:tr w:rsidR="00714CA1">
        <w:trPr>
          <w:trHeight w:val="180"/>
        </w:trPr>
        <w:tc>
          <w:tcPr>
            <w:tcW w:w="540" w:type="dxa"/>
          </w:tcPr>
          <w:p w:rsidR="00714CA1" w:rsidRPr="001B07A5" w:rsidRDefault="00714CA1" w:rsidP="00777EEE">
            <w:pPr>
              <w:tabs>
                <w:tab w:val="left" w:pos="180"/>
                <w:tab w:val="center" w:pos="4677"/>
              </w:tabs>
              <w:jc w:val="center"/>
              <w:rPr>
                <w:rFonts w:ascii="Times New Roman" w:hAnsi="Times New Roman" w:cs="Times New Roman"/>
                <w:sz w:val="22"/>
                <w:szCs w:val="22"/>
              </w:rPr>
            </w:pPr>
            <w:r w:rsidRPr="001B07A5">
              <w:rPr>
                <w:rFonts w:ascii="Times New Roman" w:hAnsi="Times New Roman" w:cs="Times New Roman"/>
                <w:sz w:val="22"/>
                <w:szCs w:val="22"/>
              </w:rPr>
              <w:t>1</w:t>
            </w:r>
          </w:p>
        </w:tc>
        <w:tc>
          <w:tcPr>
            <w:tcW w:w="1620" w:type="dxa"/>
          </w:tcPr>
          <w:p w:rsidR="00714CA1" w:rsidRPr="001B07A5" w:rsidRDefault="00714CA1" w:rsidP="00777EEE">
            <w:pPr>
              <w:tabs>
                <w:tab w:val="left" w:pos="180"/>
                <w:tab w:val="center" w:pos="4677"/>
              </w:tabs>
              <w:jc w:val="center"/>
              <w:rPr>
                <w:rFonts w:ascii="Times New Roman" w:hAnsi="Times New Roman" w:cs="Times New Roman"/>
                <w:sz w:val="22"/>
                <w:szCs w:val="22"/>
              </w:rPr>
            </w:pPr>
            <w:r w:rsidRPr="001B07A5">
              <w:rPr>
                <w:rFonts w:ascii="Times New Roman" w:hAnsi="Times New Roman" w:cs="Times New Roman"/>
                <w:sz w:val="22"/>
                <w:szCs w:val="22"/>
              </w:rPr>
              <w:t>2</w:t>
            </w:r>
          </w:p>
        </w:tc>
        <w:tc>
          <w:tcPr>
            <w:tcW w:w="1260" w:type="dxa"/>
          </w:tcPr>
          <w:p w:rsidR="00714CA1" w:rsidRPr="001B07A5" w:rsidRDefault="00714CA1" w:rsidP="00777EEE">
            <w:pPr>
              <w:tabs>
                <w:tab w:val="left" w:pos="180"/>
                <w:tab w:val="center" w:pos="4677"/>
              </w:tabs>
              <w:jc w:val="center"/>
              <w:rPr>
                <w:rFonts w:ascii="Times New Roman" w:hAnsi="Times New Roman" w:cs="Times New Roman"/>
                <w:sz w:val="22"/>
                <w:szCs w:val="22"/>
              </w:rPr>
            </w:pPr>
            <w:r w:rsidRPr="001B07A5">
              <w:rPr>
                <w:rFonts w:ascii="Times New Roman" w:hAnsi="Times New Roman" w:cs="Times New Roman"/>
                <w:sz w:val="22"/>
                <w:szCs w:val="22"/>
              </w:rPr>
              <w:t>3</w:t>
            </w:r>
          </w:p>
        </w:tc>
        <w:tc>
          <w:tcPr>
            <w:tcW w:w="1701" w:type="dxa"/>
          </w:tcPr>
          <w:p w:rsidR="00714CA1" w:rsidRPr="001B07A5" w:rsidRDefault="00714CA1" w:rsidP="00777EEE">
            <w:pPr>
              <w:tabs>
                <w:tab w:val="left" w:pos="180"/>
                <w:tab w:val="center" w:pos="4677"/>
              </w:tabs>
              <w:jc w:val="center"/>
              <w:rPr>
                <w:rFonts w:ascii="Times New Roman" w:hAnsi="Times New Roman" w:cs="Times New Roman"/>
                <w:sz w:val="22"/>
                <w:szCs w:val="22"/>
              </w:rPr>
            </w:pPr>
            <w:r w:rsidRPr="001B07A5">
              <w:rPr>
                <w:rFonts w:ascii="Times New Roman" w:hAnsi="Times New Roman" w:cs="Times New Roman"/>
                <w:sz w:val="22"/>
                <w:szCs w:val="22"/>
              </w:rPr>
              <w:t>4</w:t>
            </w:r>
          </w:p>
        </w:tc>
        <w:tc>
          <w:tcPr>
            <w:tcW w:w="1701" w:type="dxa"/>
          </w:tcPr>
          <w:p w:rsidR="00714CA1" w:rsidRPr="001B07A5" w:rsidRDefault="00714CA1" w:rsidP="00777EEE">
            <w:pPr>
              <w:tabs>
                <w:tab w:val="left" w:pos="180"/>
                <w:tab w:val="center" w:pos="4677"/>
              </w:tabs>
              <w:jc w:val="center"/>
              <w:rPr>
                <w:rFonts w:ascii="Times New Roman" w:hAnsi="Times New Roman" w:cs="Times New Roman"/>
                <w:sz w:val="22"/>
                <w:szCs w:val="22"/>
              </w:rPr>
            </w:pPr>
            <w:r w:rsidRPr="001B07A5">
              <w:rPr>
                <w:rFonts w:ascii="Times New Roman" w:hAnsi="Times New Roman" w:cs="Times New Roman"/>
                <w:sz w:val="22"/>
                <w:szCs w:val="22"/>
              </w:rPr>
              <w:t>5</w:t>
            </w:r>
          </w:p>
        </w:tc>
        <w:tc>
          <w:tcPr>
            <w:tcW w:w="1632" w:type="dxa"/>
          </w:tcPr>
          <w:p w:rsidR="00714CA1" w:rsidRPr="001B07A5" w:rsidRDefault="00714CA1" w:rsidP="00777EEE">
            <w:pPr>
              <w:tabs>
                <w:tab w:val="left" w:pos="180"/>
                <w:tab w:val="center" w:pos="4677"/>
              </w:tabs>
              <w:jc w:val="center"/>
              <w:rPr>
                <w:rFonts w:ascii="Times New Roman" w:hAnsi="Times New Roman" w:cs="Times New Roman"/>
                <w:sz w:val="22"/>
                <w:szCs w:val="22"/>
              </w:rPr>
            </w:pPr>
            <w:r w:rsidRPr="001B07A5">
              <w:rPr>
                <w:rFonts w:ascii="Times New Roman" w:hAnsi="Times New Roman" w:cs="Times New Roman"/>
                <w:sz w:val="22"/>
                <w:szCs w:val="22"/>
              </w:rPr>
              <w:t>6</w:t>
            </w:r>
          </w:p>
        </w:tc>
        <w:tc>
          <w:tcPr>
            <w:tcW w:w="1701" w:type="dxa"/>
          </w:tcPr>
          <w:p w:rsidR="00714CA1" w:rsidRPr="001B07A5" w:rsidRDefault="00714CA1" w:rsidP="00777EEE">
            <w:pPr>
              <w:tabs>
                <w:tab w:val="left" w:pos="180"/>
                <w:tab w:val="center" w:pos="4677"/>
              </w:tabs>
              <w:jc w:val="center"/>
              <w:rPr>
                <w:rFonts w:ascii="Times New Roman" w:hAnsi="Times New Roman" w:cs="Times New Roman"/>
                <w:sz w:val="22"/>
                <w:szCs w:val="22"/>
              </w:rPr>
            </w:pPr>
            <w:r w:rsidRPr="001B07A5">
              <w:rPr>
                <w:rFonts w:ascii="Times New Roman" w:hAnsi="Times New Roman" w:cs="Times New Roman"/>
                <w:sz w:val="22"/>
                <w:szCs w:val="22"/>
              </w:rPr>
              <w:t>7</w:t>
            </w:r>
          </w:p>
        </w:tc>
      </w:tr>
      <w:tr w:rsidR="00714CA1">
        <w:trPr>
          <w:trHeight w:val="598"/>
        </w:trPr>
        <w:tc>
          <w:tcPr>
            <w:tcW w:w="540" w:type="dxa"/>
            <w:vAlign w:val="center"/>
          </w:tcPr>
          <w:p w:rsidR="00714CA1" w:rsidRPr="001B07A5" w:rsidRDefault="00714CA1" w:rsidP="00777EEE">
            <w:pPr>
              <w:tabs>
                <w:tab w:val="left" w:pos="180"/>
                <w:tab w:val="center" w:pos="4677"/>
              </w:tabs>
              <w:jc w:val="center"/>
              <w:rPr>
                <w:rFonts w:ascii="Times New Roman" w:hAnsi="Times New Roman" w:cs="Times New Roman"/>
                <w:sz w:val="22"/>
                <w:szCs w:val="22"/>
              </w:rPr>
            </w:pPr>
            <w:r w:rsidRPr="001B07A5">
              <w:rPr>
                <w:rFonts w:ascii="Times New Roman" w:hAnsi="Times New Roman" w:cs="Times New Roman"/>
                <w:sz w:val="22"/>
                <w:szCs w:val="22"/>
              </w:rPr>
              <w:t>1</w:t>
            </w:r>
          </w:p>
        </w:tc>
        <w:tc>
          <w:tcPr>
            <w:tcW w:w="1620" w:type="dxa"/>
          </w:tcPr>
          <w:p w:rsidR="00714CA1" w:rsidRPr="001B07A5" w:rsidRDefault="00714CA1" w:rsidP="00777EEE">
            <w:pPr>
              <w:tabs>
                <w:tab w:val="left" w:pos="180"/>
                <w:tab w:val="center" w:pos="4677"/>
              </w:tabs>
              <w:jc w:val="both"/>
              <w:rPr>
                <w:rFonts w:ascii="Times New Roman" w:hAnsi="Times New Roman" w:cs="Times New Roman"/>
                <w:sz w:val="22"/>
                <w:szCs w:val="22"/>
              </w:rPr>
            </w:pPr>
            <w:r w:rsidRPr="001B07A5">
              <w:rPr>
                <w:rFonts w:ascii="Times New Roman" w:hAnsi="Times New Roman" w:cs="Times New Roman"/>
                <w:sz w:val="22"/>
                <w:szCs w:val="22"/>
              </w:rPr>
              <w:t xml:space="preserve">Локальная смета №_ </w:t>
            </w:r>
          </w:p>
        </w:tc>
        <w:tc>
          <w:tcPr>
            <w:tcW w:w="1260" w:type="dxa"/>
            <w:vAlign w:val="center"/>
          </w:tcPr>
          <w:p w:rsidR="00714CA1" w:rsidRPr="001B07A5" w:rsidRDefault="00714CA1" w:rsidP="00777EEE">
            <w:pPr>
              <w:tabs>
                <w:tab w:val="left" w:pos="180"/>
                <w:tab w:val="center" w:pos="4677"/>
              </w:tabs>
              <w:jc w:val="center"/>
              <w:rPr>
                <w:rFonts w:ascii="Times New Roman" w:hAnsi="Times New Roman" w:cs="Times New Roman"/>
                <w:sz w:val="22"/>
                <w:szCs w:val="22"/>
              </w:rPr>
            </w:pPr>
          </w:p>
        </w:tc>
        <w:tc>
          <w:tcPr>
            <w:tcW w:w="1701" w:type="dxa"/>
          </w:tcPr>
          <w:p w:rsidR="00714CA1" w:rsidRPr="001B07A5" w:rsidRDefault="00714CA1" w:rsidP="00777EEE">
            <w:pPr>
              <w:tabs>
                <w:tab w:val="left" w:pos="180"/>
                <w:tab w:val="center" w:pos="4677"/>
              </w:tabs>
              <w:jc w:val="center"/>
              <w:rPr>
                <w:rFonts w:ascii="Times New Roman" w:hAnsi="Times New Roman" w:cs="Times New Roman"/>
                <w:sz w:val="22"/>
                <w:szCs w:val="22"/>
              </w:rPr>
            </w:pPr>
          </w:p>
        </w:tc>
        <w:tc>
          <w:tcPr>
            <w:tcW w:w="1701" w:type="dxa"/>
          </w:tcPr>
          <w:p w:rsidR="00714CA1" w:rsidRPr="001B07A5" w:rsidRDefault="00714CA1" w:rsidP="00777EEE">
            <w:pPr>
              <w:tabs>
                <w:tab w:val="left" w:pos="180"/>
                <w:tab w:val="center" w:pos="4677"/>
              </w:tabs>
              <w:jc w:val="center"/>
              <w:rPr>
                <w:rFonts w:ascii="Times New Roman" w:hAnsi="Times New Roman" w:cs="Times New Roman"/>
                <w:sz w:val="22"/>
                <w:szCs w:val="22"/>
              </w:rPr>
            </w:pPr>
          </w:p>
        </w:tc>
        <w:tc>
          <w:tcPr>
            <w:tcW w:w="1632" w:type="dxa"/>
          </w:tcPr>
          <w:p w:rsidR="00714CA1" w:rsidRPr="001B07A5" w:rsidRDefault="00714CA1" w:rsidP="00777EEE">
            <w:pPr>
              <w:tabs>
                <w:tab w:val="left" w:pos="180"/>
                <w:tab w:val="center" w:pos="4677"/>
              </w:tabs>
              <w:jc w:val="center"/>
              <w:rPr>
                <w:rFonts w:ascii="Times New Roman" w:hAnsi="Times New Roman" w:cs="Times New Roman"/>
                <w:sz w:val="22"/>
                <w:szCs w:val="22"/>
              </w:rPr>
            </w:pPr>
          </w:p>
        </w:tc>
        <w:tc>
          <w:tcPr>
            <w:tcW w:w="1701" w:type="dxa"/>
          </w:tcPr>
          <w:p w:rsidR="00714CA1" w:rsidRPr="001B07A5" w:rsidRDefault="00714CA1" w:rsidP="00777EEE">
            <w:pPr>
              <w:tabs>
                <w:tab w:val="left" w:pos="180"/>
                <w:tab w:val="center" w:pos="4677"/>
              </w:tabs>
              <w:jc w:val="both"/>
              <w:rPr>
                <w:rFonts w:ascii="Times New Roman" w:hAnsi="Times New Roman" w:cs="Times New Roman"/>
                <w:sz w:val="22"/>
                <w:szCs w:val="22"/>
              </w:rPr>
            </w:pPr>
          </w:p>
        </w:tc>
      </w:tr>
      <w:tr w:rsidR="00714CA1">
        <w:trPr>
          <w:trHeight w:val="289"/>
        </w:trPr>
        <w:tc>
          <w:tcPr>
            <w:tcW w:w="5121" w:type="dxa"/>
            <w:gridSpan w:val="4"/>
          </w:tcPr>
          <w:p w:rsidR="00714CA1" w:rsidRPr="001B07A5" w:rsidRDefault="00714CA1" w:rsidP="00777EEE">
            <w:pPr>
              <w:tabs>
                <w:tab w:val="left" w:pos="180"/>
                <w:tab w:val="center" w:pos="4677"/>
              </w:tabs>
              <w:jc w:val="both"/>
              <w:rPr>
                <w:rFonts w:ascii="Times New Roman" w:hAnsi="Times New Roman" w:cs="Times New Roman"/>
                <w:b/>
                <w:bCs/>
                <w:sz w:val="22"/>
                <w:szCs w:val="22"/>
              </w:rPr>
            </w:pPr>
            <w:r w:rsidRPr="001B07A5">
              <w:rPr>
                <w:rFonts w:ascii="Times New Roman" w:hAnsi="Times New Roman" w:cs="Times New Roman"/>
                <w:b/>
                <w:bCs/>
                <w:sz w:val="22"/>
                <w:szCs w:val="22"/>
              </w:rPr>
              <w:t>Итого:</w:t>
            </w:r>
          </w:p>
        </w:tc>
        <w:tc>
          <w:tcPr>
            <w:tcW w:w="1701" w:type="dxa"/>
          </w:tcPr>
          <w:p w:rsidR="00714CA1" w:rsidRPr="001B07A5" w:rsidRDefault="00714CA1" w:rsidP="00777EEE">
            <w:pPr>
              <w:tabs>
                <w:tab w:val="left" w:pos="180"/>
                <w:tab w:val="center" w:pos="4677"/>
              </w:tabs>
              <w:jc w:val="both"/>
              <w:rPr>
                <w:rFonts w:ascii="Times New Roman" w:hAnsi="Times New Roman" w:cs="Times New Roman"/>
                <w:b/>
                <w:bCs/>
                <w:sz w:val="22"/>
                <w:szCs w:val="22"/>
              </w:rPr>
            </w:pPr>
          </w:p>
        </w:tc>
        <w:tc>
          <w:tcPr>
            <w:tcW w:w="1632" w:type="dxa"/>
          </w:tcPr>
          <w:p w:rsidR="00714CA1" w:rsidRPr="001B07A5" w:rsidRDefault="00714CA1" w:rsidP="00777EEE">
            <w:pPr>
              <w:tabs>
                <w:tab w:val="left" w:pos="180"/>
                <w:tab w:val="center" w:pos="4677"/>
              </w:tabs>
              <w:jc w:val="both"/>
              <w:rPr>
                <w:rFonts w:ascii="Times New Roman" w:hAnsi="Times New Roman" w:cs="Times New Roman"/>
                <w:b/>
                <w:bCs/>
                <w:sz w:val="22"/>
                <w:szCs w:val="22"/>
              </w:rPr>
            </w:pPr>
          </w:p>
        </w:tc>
        <w:tc>
          <w:tcPr>
            <w:tcW w:w="1701" w:type="dxa"/>
          </w:tcPr>
          <w:p w:rsidR="00714CA1" w:rsidRPr="001B07A5" w:rsidRDefault="00714CA1" w:rsidP="00777EEE">
            <w:pPr>
              <w:tabs>
                <w:tab w:val="left" w:pos="180"/>
                <w:tab w:val="center" w:pos="4677"/>
              </w:tabs>
              <w:jc w:val="both"/>
              <w:rPr>
                <w:rFonts w:ascii="Times New Roman" w:hAnsi="Times New Roman" w:cs="Times New Roman"/>
                <w:i/>
                <w:iCs/>
                <w:sz w:val="22"/>
                <w:szCs w:val="22"/>
              </w:rPr>
            </w:pPr>
          </w:p>
        </w:tc>
      </w:tr>
    </w:tbl>
    <w:p w:rsidR="00714CA1" w:rsidRDefault="00714CA1" w:rsidP="00982E1E">
      <w:pPr>
        <w:pStyle w:val="ConsCell"/>
        <w:widowControl/>
        <w:ind w:right="0"/>
        <w:jc w:val="center"/>
      </w:pPr>
    </w:p>
    <w:p w:rsidR="00714CA1" w:rsidRPr="001B07A5" w:rsidRDefault="00714CA1" w:rsidP="00B75FCA">
      <w:pPr>
        <w:tabs>
          <w:tab w:val="left" w:pos="3420"/>
        </w:tabs>
        <w:spacing w:after="120" w:line="360" w:lineRule="auto"/>
        <w:ind w:firstLine="709"/>
        <w:jc w:val="both"/>
        <w:rPr>
          <w:rFonts w:ascii="Times New Roman" w:hAnsi="Times New Roman" w:cs="Times New Roman"/>
          <w:i/>
          <w:iCs/>
          <w:sz w:val="24"/>
          <w:szCs w:val="24"/>
        </w:rPr>
      </w:pPr>
      <w:r w:rsidRPr="001B07A5">
        <w:rPr>
          <w:rFonts w:ascii="Times New Roman" w:hAnsi="Times New Roman" w:cs="Times New Roman"/>
          <w:i/>
          <w:iCs/>
          <w:sz w:val="24"/>
          <w:szCs w:val="24"/>
        </w:rPr>
        <w:t>Ценовое предложение заносится в форму №2.</w:t>
      </w:r>
    </w:p>
    <w:p w:rsidR="00714CA1" w:rsidRPr="001B07A5" w:rsidRDefault="00714CA1" w:rsidP="00B75FCA">
      <w:pPr>
        <w:tabs>
          <w:tab w:val="left" w:pos="3420"/>
        </w:tabs>
        <w:spacing w:after="120" w:line="360" w:lineRule="auto"/>
        <w:ind w:firstLine="709"/>
        <w:jc w:val="both"/>
        <w:rPr>
          <w:rFonts w:ascii="Times New Roman" w:hAnsi="Times New Roman" w:cs="Times New Roman"/>
          <w:i/>
          <w:iCs/>
          <w:sz w:val="24"/>
          <w:szCs w:val="24"/>
        </w:rPr>
      </w:pPr>
    </w:p>
    <w:p w:rsidR="00714CA1" w:rsidRPr="001B07A5" w:rsidRDefault="00714CA1" w:rsidP="00B75FCA">
      <w:pPr>
        <w:tabs>
          <w:tab w:val="left" w:pos="3420"/>
        </w:tabs>
        <w:spacing w:after="120" w:line="360" w:lineRule="auto"/>
        <w:ind w:firstLine="709"/>
        <w:jc w:val="both"/>
        <w:rPr>
          <w:rFonts w:ascii="Times New Roman" w:hAnsi="Times New Roman" w:cs="Times New Roman"/>
          <w:i/>
          <w:iCs/>
          <w:sz w:val="24"/>
          <w:szCs w:val="24"/>
        </w:rPr>
      </w:pPr>
      <w:r w:rsidRPr="001B07A5">
        <w:rPr>
          <w:rFonts w:ascii="Times New Roman" w:hAnsi="Times New Roman" w:cs="Times New Roman"/>
          <w:i/>
          <w:iCs/>
          <w:sz w:val="24"/>
          <w:szCs w:val="24"/>
        </w:rPr>
        <w:t xml:space="preserve">Для участников, находящихся на упрощенной системе налогообложения (не являющихся плательщиками НДС) указывается итоговая сумма по столбцу №5, столбцы №6 и №7 не заполняются. </w:t>
      </w:r>
    </w:p>
    <w:p w:rsidR="00714CA1" w:rsidRPr="001B07A5" w:rsidRDefault="00714CA1" w:rsidP="00B75FCA">
      <w:pPr>
        <w:tabs>
          <w:tab w:val="left" w:pos="3420"/>
        </w:tabs>
        <w:spacing w:after="120" w:line="360" w:lineRule="auto"/>
        <w:ind w:firstLine="709"/>
        <w:jc w:val="both"/>
        <w:rPr>
          <w:rFonts w:ascii="Times New Roman" w:hAnsi="Times New Roman" w:cs="Times New Roman"/>
          <w:i/>
          <w:iCs/>
          <w:sz w:val="24"/>
          <w:szCs w:val="24"/>
        </w:rPr>
      </w:pPr>
      <w:r w:rsidRPr="001B07A5">
        <w:rPr>
          <w:rFonts w:ascii="Times New Roman" w:hAnsi="Times New Roman" w:cs="Times New Roman"/>
          <w:i/>
          <w:iCs/>
          <w:sz w:val="24"/>
          <w:szCs w:val="24"/>
        </w:rPr>
        <w:t>Для участников, находящихся на общей системе налогообложения (являющихся плательщиками НДС) указывается итоговая сумма по столбцу №7.</w:t>
      </w:r>
    </w:p>
    <w:p w:rsidR="00714CA1" w:rsidRPr="001B07A5" w:rsidRDefault="00714CA1" w:rsidP="00B75FCA">
      <w:pPr>
        <w:tabs>
          <w:tab w:val="left" w:pos="3420"/>
        </w:tabs>
        <w:spacing w:after="120" w:line="360" w:lineRule="auto"/>
        <w:ind w:firstLine="709"/>
        <w:jc w:val="both"/>
        <w:rPr>
          <w:rFonts w:ascii="Times New Roman" w:hAnsi="Times New Roman" w:cs="Times New Roman"/>
          <w:i/>
          <w:iCs/>
          <w:sz w:val="24"/>
          <w:szCs w:val="24"/>
        </w:rPr>
      </w:pPr>
      <w:r w:rsidRPr="001B07A5">
        <w:rPr>
          <w:rFonts w:ascii="Times New Roman" w:hAnsi="Times New Roman" w:cs="Times New Roman"/>
          <w:i/>
          <w:iCs/>
          <w:sz w:val="24"/>
          <w:szCs w:val="24"/>
        </w:rPr>
        <w:t xml:space="preserve">Ценовое предложение не должно превышать лимит финансирования. </w:t>
      </w:r>
    </w:p>
    <w:p w:rsidR="00714CA1" w:rsidRPr="001B07A5" w:rsidRDefault="00714CA1" w:rsidP="00B75FCA">
      <w:pPr>
        <w:spacing w:after="120" w:line="360" w:lineRule="auto"/>
        <w:ind w:firstLine="709"/>
        <w:jc w:val="both"/>
        <w:rPr>
          <w:rFonts w:ascii="Times New Roman" w:hAnsi="Times New Roman" w:cs="Times New Roman"/>
          <w:i/>
          <w:iCs/>
          <w:sz w:val="24"/>
          <w:szCs w:val="24"/>
        </w:rPr>
      </w:pPr>
      <w:r w:rsidRPr="001B07A5">
        <w:rPr>
          <w:rFonts w:ascii="Times New Roman" w:hAnsi="Times New Roman" w:cs="Times New Roman"/>
          <w:i/>
          <w:iCs/>
          <w:sz w:val="24"/>
          <w:szCs w:val="24"/>
        </w:rPr>
        <w:t>Значение корректирующего коэффициента заносится в форму №2.</w:t>
      </w:r>
    </w:p>
    <w:p w:rsidR="00714CA1" w:rsidRPr="001B07A5" w:rsidRDefault="00714CA1" w:rsidP="00B75FCA">
      <w:pPr>
        <w:pStyle w:val="BodyText3"/>
        <w:spacing w:after="120" w:line="360" w:lineRule="auto"/>
        <w:ind w:firstLine="709"/>
        <w:rPr>
          <w:i/>
          <w:iCs/>
        </w:rPr>
      </w:pPr>
      <w:r w:rsidRPr="001B07A5">
        <w:rPr>
          <w:rFonts w:ascii="Times New Roman" w:hAnsi="Times New Roman" w:cs="Times New Roman"/>
          <w:i/>
          <w:iCs/>
        </w:rPr>
        <w:t>Форма должна быть подписана уполномоченным лицом участника и скреплена печатью участника - юридического лица (в случае наличия печати).</w:t>
      </w:r>
      <w:r w:rsidRPr="001B07A5">
        <w:rPr>
          <w:i/>
          <w:iCs/>
        </w:rPr>
        <w:t xml:space="preserve"> </w:t>
      </w:r>
    </w:p>
    <w:p w:rsidR="00714CA1" w:rsidRPr="001B07A5" w:rsidRDefault="00714CA1" w:rsidP="001B07A5">
      <w:pPr>
        <w:tabs>
          <w:tab w:val="left" w:pos="3420"/>
        </w:tabs>
        <w:spacing w:line="288" w:lineRule="auto"/>
        <w:ind w:firstLine="709"/>
        <w:jc w:val="both"/>
        <w:rPr>
          <w:rFonts w:ascii="Times New Roman" w:hAnsi="Times New Roman" w:cs="Times New Roman"/>
          <w:i/>
          <w:iCs/>
          <w:sz w:val="24"/>
          <w:szCs w:val="24"/>
        </w:rPr>
      </w:pPr>
    </w:p>
    <w:p w:rsidR="00714CA1" w:rsidRDefault="00714CA1" w:rsidP="00982E1E">
      <w:pPr>
        <w:tabs>
          <w:tab w:val="left" w:pos="3420"/>
        </w:tabs>
        <w:ind w:left="360"/>
        <w:rPr>
          <w:rFonts w:ascii="Times New Roman" w:hAnsi="Times New Roman" w:cs="Times New Roman"/>
          <w:i/>
          <w:iCs/>
          <w:sz w:val="24"/>
          <w:szCs w:val="24"/>
        </w:rPr>
      </w:pPr>
    </w:p>
    <w:p w:rsidR="00714CA1" w:rsidRDefault="00714CA1" w:rsidP="00982E1E">
      <w:pPr>
        <w:tabs>
          <w:tab w:val="left" w:pos="3420"/>
        </w:tabs>
        <w:ind w:left="360"/>
        <w:rPr>
          <w:rFonts w:ascii="Times New Roman" w:hAnsi="Times New Roman" w:cs="Times New Roman"/>
          <w:i/>
          <w:iCs/>
          <w:sz w:val="24"/>
          <w:szCs w:val="24"/>
        </w:rPr>
      </w:pPr>
    </w:p>
    <w:p w:rsidR="00714CA1" w:rsidRDefault="00714CA1" w:rsidP="00982E1E">
      <w:pPr>
        <w:tabs>
          <w:tab w:val="left" w:pos="3420"/>
        </w:tabs>
        <w:ind w:left="360"/>
        <w:rPr>
          <w:rFonts w:ascii="Times New Roman" w:hAnsi="Times New Roman" w:cs="Times New Roman"/>
          <w:i/>
          <w:iCs/>
          <w:sz w:val="24"/>
          <w:szCs w:val="24"/>
        </w:rPr>
      </w:pPr>
    </w:p>
    <w:p w:rsidR="00714CA1" w:rsidRDefault="00714CA1" w:rsidP="00982E1E">
      <w:pPr>
        <w:tabs>
          <w:tab w:val="left" w:pos="3420"/>
        </w:tabs>
        <w:ind w:left="360"/>
        <w:rPr>
          <w:rFonts w:ascii="Times New Roman" w:hAnsi="Times New Roman" w:cs="Times New Roman"/>
          <w:i/>
          <w:iCs/>
          <w:sz w:val="24"/>
          <w:szCs w:val="24"/>
        </w:rPr>
      </w:pPr>
    </w:p>
    <w:p w:rsidR="00714CA1" w:rsidRDefault="00714CA1" w:rsidP="00982E1E">
      <w:pPr>
        <w:tabs>
          <w:tab w:val="left" w:pos="3420"/>
        </w:tabs>
        <w:ind w:left="360"/>
        <w:rPr>
          <w:rFonts w:ascii="Times New Roman" w:hAnsi="Times New Roman" w:cs="Times New Roman"/>
          <w:i/>
          <w:iCs/>
          <w:sz w:val="24"/>
          <w:szCs w:val="24"/>
        </w:rPr>
      </w:pPr>
    </w:p>
    <w:p w:rsidR="00714CA1" w:rsidRDefault="00714CA1" w:rsidP="00982E1E">
      <w:pPr>
        <w:tabs>
          <w:tab w:val="left" w:pos="3420"/>
        </w:tabs>
        <w:ind w:left="360"/>
        <w:rPr>
          <w:rFonts w:ascii="Times New Roman" w:hAnsi="Times New Roman" w:cs="Times New Roman"/>
          <w:i/>
          <w:iCs/>
          <w:sz w:val="24"/>
          <w:szCs w:val="24"/>
        </w:rPr>
      </w:pPr>
    </w:p>
    <w:p w:rsidR="00714CA1" w:rsidRDefault="00714CA1" w:rsidP="00982E1E">
      <w:pPr>
        <w:tabs>
          <w:tab w:val="left" w:pos="3420"/>
        </w:tabs>
        <w:ind w:left="360"/>
        <w:rPr>
          <w:rFonts w:ascii="Times New Roman" w:hAnsi="Times New Roman" w:cs="Times New Roman"/>
          <w:i/>
          <w:iCs/>
          <w:sz w:val="24"/>
          <w:szCs w:val="24"/>
        </w:rPr>
      </w:pPr>
    </w:p>
    <w:p w:rsidR="00714CA1" w:rsidRDefault="00714CA1" w:rsidP="00982E1E">
      <w:pPr>
        <w:tabs>
          <w:tab w:val="left" w:pos="3420"/>
        </w:tabs>
        <w:ind w:left="360"/>
        <w:rPr>
          <w:rFonts w:ascii="Times New Roman" w:hAnsi="Times New Roman" w:cs="Times New Roman"/>
          <w:i/>
          <w:iCs/>
          <w:sz w:val="24"/>
          <w:szCs w:val="24"/>
        </w:rPr>
      </w:pPr>
    </w:p>
    <w:p w:rsidR="00714CA1" w:rsidRDefault="00714CA1" w:rsidP="00982E1E">
      <w:pPr>
        <w:tabs>
          <w:tab w:val="left" w:pos="3420"/>
        </w:tabs>
        <w:ind w:left="360"/>
        <w:rPr>
          <w:rFonts w:ascii="Times New Roman" w:hAnsi="Times New Roman" w:cs="Times New Roman"/>
          <w:i/>
          <w:iCs/>
          <w:sz w:val="24"/>
          <w:szCs w:val="24"/>
        </w:rPr>
      </w:pPr>
    </w:p>
    <w:p w:rsidR="00714CA1" w:rsidRDefault="00714CA1" w:rsidP="00982E1E">
      <w:pPr>
        <w:tabs>
          <w:tab w:val="left" w:pos="3420"/>
        </w:tabs>
        <w:ind w:left="360"/>
        <w:rPr>
          <w:rFonts w:ascii="Times New Roman" w:hAnsi="Times New Roman" w:cs="Times New Roman"/>
          <w:i/>
          <w:iCs/>
          <w:sz w:val="24"/>
          <w:szCs w:val="24"/>
        </w:rPr>
      </w:pPr>
    </w:p>
    <w:p w:rsidR="00714CA1" w:rsidRDefault="00714CA1" w:rsidP="00982E1E">
      <w:pPr>
        <w:tabs>
          <w:tab w:val="left" w:pos="3420"/>
        </w:tabs>
        <w:ind w:left="360"/>
        <w:rPr>
          <w:rFonts w:ascii="Times New Roman" w:hAnsi="Times New Roman" w:cs="Times New Roman"/>
          <w:i/>
          <w:iCs/>
          <w:sz w:val="24"/>
          <w:szCs w:val="24"/>
        </w:rPr>
      </w:pPr>
    </w:p>
    <w:p w:rsidR="00714CA1" w:rsidRDefault="00714CA1" w:rsidP="00982E1E">
      <w:pPr>
        <w:tabs>
          <w:tab w:val="left" w:pos="3420"/>
        </w:tabs>
        <w:ind w:left="360"/>
        <w:rPr>
          <w:rFonts w:ascii="Times New Roman" w:hAnsi="Times New Roman" w:cs="Times New Roman"/>
          <w:i/>
          <w:iCs/>
          <w:sz w:val="24"/>
          <w:szCs w:val="24"/>
        </w:rPr>
      </w:pPr>
    </w:p>
    <w:p w:rsidR="00714CA1" w:rsidRDefault="00714CA1" w:rsidP="00982E1E">
      <w:pPr>
        <w:tabs>
          <w:tab w:val="left" w:pos="3420"/>
        </w:tabs>
        <w:ind w:left="360"/>
        <w:rPr>
          <w:rFonts w:ascii="Times New Roman" w:hAnsi="Times New Roman" w:cs="Times New Roman"/>
          <w:i/>
          <w:iCs/>
          <w:sz w:val="24"/>
          <w:szCs w:val="24"/>
        </w:rPr>
      </w:pPr>
    </w:p>
    <w:p w:rsidR="00714CA1" w:rsidRDefault="00714CA1" w:rsidP="00982E1E">
      <w:pPr>
        <w:tabs>
          <w:tab w:val="left" w:pos="3420"/>
        </w:tabs>
        <w:ind w:left="360"/>
        <w:rPr>
          <w:rFonts w:ascii="Times New Roman" w:hAnsi="Times New Roman" w:cs="Times New Roman"/>
          <w:i/>
          <w:iCs/>
          <w:sz w:val="24"/>
          <w:szCs w:val="24"/>
        </w:rPr>
      </w:pPr>
      <w:r>
        <w:rPr>
          <w:rFonts w:ascii="Times New Roman" w:hAnsi="Times New Roman" w:cs="Times New Roman"/>
          <w:i/>
          <w:iCs/>
          <w:sz w:val="24"/>
          <w:szCs w:val="24"/>
        </w:rPr>
        <w:t>____________</w:t>
      </w:r>
    </w:p>
    <w:p w:rsidR="00714CA1" w:rsidRPr="001B07A5" w:rsidRDefault="00714CA1" w:rsidP="00982E1E">
      <w:pPr>
        <w:tabs>
          <w:tab w:val="left" w:pos="3420"/>
        </w:tabs>
        <w:ind w:left="360"/>
        <w:rPr>
          <w:rFonts w:ascii="Times New Roman" w:hAnsi="Times New Roman" w:cs="Times New Roman"/>
          <w:sz w:val="24"/>
          <w:szCs w:val="24"/>
        </w:rPr>
      </w:pPr>
      <w:r w:rsidRPr="001B07A5">
        <w:rPr>
          <w:rFonts w:ascii="Times New Roman" w:hAnsi="Times New Roman" w:cs="Times New Roman"/>
          <w:sz w:val="24"/>
          <w:szCs w:val="24"/>
        </w:rPr>
        <w:t>*Форма расчета может изменяться в соответствии с условиями проводимого конкурса</w:t>
      </w:r>
    </w:p>
    <w:p w:rsidR="00714CA1" w:rsidRDefault="00714CA1" w:rsidP="00982E1E">
      <w:pPr>
        <w:tabs>
          <w:tab w:val="left" w:pos="180"/>
          <w:tab w:val="center" w:pos="4677"/>
        </w:tabs>
        <w:jc w:val="both"/>
        <w:rPr>
          <w:b/>
          <w:bCs/>
          <w:sz w:val="28"/>
          <w:szCs w:val="28"/>
        </w:rPr>
      </w:pPr>
    </w:p>
    <w:p w:rsidR="00714CA1" w:rsidRDefault="00714CA1" w:rsidP="00982E1E">
      <w:pPr>
        <w:tabs>
          <w:tab w:val="left" w:pos="180"/>
          <w:tab w:val="center" w:pos="4677"/>
        </w:tabs>
        <w:jc w:val="both"/>
        <w:rPr>
          <w:b/>
          <w:bCs/>
          <w:sz w:val="28"/>
          <w:szCs w:val="28"/>
        </w:rPr>
      </w:pPr>
    </w:p>
    <w:p w:rsidR="00714CA1" w:rsidRDefault="00714CA1" w:rsidP="00982E1E">
      <w:pPr>
        <w:tabs>
          <w:tab w:val="left" w:pos="180"/>
          <w:tab w:val="center" w:pos="4677"/>
        </w:tabs>
        <w:jc w:val="both"/>
        <w:rPr>
          <w:rFonts w:ascii="Times New Roman" w:hAnsi="Times New Roman" w:cs="Times New Roman"/>
          <w:b/>
          <w:bCs/>
          <w:sz w:val="28"/>
          <w:szCs w:val="28"/>
        </w:rPr>
      </w:pPr>
      <w:r>
        <w:rPr>
          <w:rFonts w:ascii="Times New Roman" w:hAnsi="Times New Roman" w:cs="Times New Roman"/>
          <w:b/>
          <w:bCs/>
          <w:sz w:val="28"/>
          <w:szCs w:val="28"/>
        </w:rPr>
        <w:t>6</w:t>
      </w:r>
      <w:r w:rsidRPr="009A65AE">
        <w:rPr>
          <w:rFonts w:ascii="Times New Roman" w:hAnsi="Times New Roman" w:cs="Times New Roman"/>
          <w:b/>
          <w:bCs/>
          <w:sz w:val="28"/>
          <w:szCs w:val="28"/>
        </w:rPr>
        <w:t>. Форма №</w:t>
      </w:r>
      <w:r>
        <w:rPr>
          <w:rFonts w:ascii="Times New Roman" w:hAnsi="Times New Roman" w:cs="Times New Roman"/>
          <w:b/>
          <w:bCs/>
          <w:sz w:val="28"/>
          <w:szCs w:val="28"/>
        </w:rPr>
        <w:t>6</w:t>
      </w:r>
      <w:r w:rsidRPr="009A65AE">
        <w:rPr>
          <w:rFonts w:ascii="Times New Roman" w:hAnsi="Times New Roman" w:cs="Times New Roman"/>
          <w:b/>
          <w:bCs/>
          <w:sz w:val="28"/>
          <w:szCs w:val="28"/>
        </w:rPr>
        <w:t xml:space="preserve"> «</w:t>
      </w:r>
      <w:r>
        <w:rPr>
          <w:rFonts w:ascii="Times New Roman" w:hAnsi="Times New Roman" w:cs="Times New Roman"/>
          <w:b/>
          <w:bCs/>
          <w:sz w:val="28"/>
          <w:szCs w:val="28"/>
        </w:rPr>
        <w:t>Акт</w:t>
      </w:r>
      <w:r w:rsidRPr="009A65AE">
        <w:rPr>
          <w:rFonts w:ascii="Times New Roman" w:hAnsi="Times New Roman" w:cs="Times New Roman"/>
          <w:b/>
          <w:bCs/>
          <w:sz w:val="28"/>
          <w:szCs w:val="28"/>
        </w:rPr>
        <w:t xml:space="preserve"> об ознакомлении с проектной документацией»</w:t>
      </w:r>
    </w:p>
    <w:p w:rsidR="00714CA1" w:rsidRPr="009A65AE" w:rsidRDefault="00714CA1" w:rsidP="00982E1E">
      <w:pPr>
        <w:tabs>
          <w:tab w:val="left" w:pos="180"/>
          <w:tab w:val="center" w:pos="4677"/>
        </w:tabs>
        <w:jc w:val="both"/>
        <w:rPr>
          <w:rFonts w:ascii="Times New Roman" w:hAnsi="Times New Roman" w:cs="Times New Roman"/>
          <w:sz w:val="28"/>
          <w:szCs w:val="28"/>
        </w:rPr>
      </w:pPr>
      <w:r>
        <w:rPr>
          <w:rFonts w:ascii="Times New Roman" w:hAnsi="Times New Roman" w:cs="Times New Roman"/>
          <w:i/>
          <w:iCs/>
          <w:sz w:val="28"/>
          <w:szCs w:val="28"/>
        </w:rPr>
        <w:t xml:space="preserve">                  </w:t>
      </w:r>
      <w:r w:rsidRPr="00AD793F">
        <w:rPr>
          <w:rFonts w:ascii="Times New Roman" w:hAnsi="Times New Roman" w:cs="Times New Roman"/>
          <w:i/>
          <w:iCs/>
          <w:sz w:val="28"/>
          <w:szCs w:val="28"/>
        </w:rPr>
        <w:t xml:space="preserve"> </w:t>
      </w:r>
    </w:p>
    <w:p w:rsidR="00714CA1" w:rsidRPr="009A65AE" w:rsidRDefault="00714CA1" w:rsidP="00982E1E">
      <w:pPr>
        <w:rPr>
          <w:rFonts w:ascii="Times New Roman" w:hAnsi="Times New Roman" w:cs="Times New Roman"/>
          <w:sz w:val="28"/>
          <w:szCs w:val="28"/>
        </w:rPr>
      </w:pPr>
    </w:p>
    <w:p w:rsidR="00714CA1" w:rsidRPr="009A65AE" w:rsidRDefault="00714CA1" w:rsidP="00982E1E">
      <w:pPr>
        <w:ind w:firstLine="900"/>
        <w:jc w:val="both"/>
        <w:rPr>
          <w:rFonts w:ascii="Times New Roman" w:hAnsi="Times New Roman" w:cs="Times New Roman"/>
          <w:sz w:val="28"/>
          <w:szCs w:val="28"/>
          <w:u w:val="single"/>
        </w:rPr>
      </w:pPr>
      <w:r w:rsidRPr="009A65AE">
        <w:rPr>
          <w:rFonts w:ascii="Times New Roman" w:hAnsi="Times New Roman" w:cs="Times New Roman"/>
          <w:i/>
          <w:iCs/>
          <w:sz w:val="28"/>
          <w:szCs w:val="28"/>
          <w:u w:val="single"/>
        </w:rPr>
        <w:t>(Фамилия, Имя, Отчество – должность, название фирмы, число, месяц, год</w:t>
      </w:r>
      <w:r>
        <w:rPr>
          <w:rFonts w:ascii="Times New Roman" w:hAnsi="Times New Roman" w:cs="Times New Roman"/>
          <w:i/>
          <w:iCs/>
          <w:sz w:val="28"/>
          <w:szCs w:val="28"/>
          <w:u w:val="single"/>
        </w:rPr>
        <w:t>, реквизиты доверенности</w:t>
      </w:r>
      <w:r w:rsidRPr="009A65AE">
        <w:rPr>
          <w:rFonts w:ascii="Times New Roman" w:hAnsi="Times New Roman" w:cs="Times New Roman"/>
          <w:i/>
          <w:iCs/>
          <w:sz w:val="28"/>
          <w:szCs w:val="28"/>
          <w:u w:val="single"/>
        </w:rPr>
        <w:t>)</w:t>
      </w:r>
      <w:r w:rsidRPr="009A65AE">
        <w:rPr>
          <w:rFonts w:ascii="Times New Roman" w:hAnsi="Times New Roman" w:cs="Times New Roman"/>
          <w:sz w:val="28"/>
          <w:szCs w:val="28"/>
          <w:u w:val="single"/>
        </w:rPr>
        <w:t xml:space="preserve"> ознакомился с проектной документацией </w:t>
      </w:r>
      <w:r w:rsidRPr="009A65AE">
        <w:rPr>
          <w:rFonts w:ascii="Times New Roman" w:hAnsi="Times New Roman" w:cs="Times New Roman"/>
          <w:i/>
          <w:iCs/>
          <w:sz w:val="28"/>
          <w:szCs w:val="28"/>
          <w:u w:val="single"/>
        </w:rPr>
        <w:t>(название и реквизиты документации)</w:t>
      </w:r>
      <w:r w:rsidRPr="009A65AE">
        <w:rPr>
          <w:rFonts w:ascii="Times New Roman" w:hAnsi="Times New Roman" w:cs="Times New Roman"/>
          <w:sz w:val="28"/>
          <w:szCs w:val="28"/>
          <w:u w:val="single"/>
        </w:rPr>
        <w:t xml:space="preserve"> по открытому конкурсу </w:t>
      </w:r>
      <w:r w:rsidRPr="009A65AE">
        <w:rPr>
          <w:rFonts w:ascii="Times New Roman" w:hAnsi="Times New Roman" w:cs="Times New Roman"/>
          <w:i/>
          <w:iCs/>
          <w:sz w:val="28"/>
          <w:szCs w:val="28"/>
          <w:u w:val="single"/>
        </w:rPr>
        <w:t>(название конкурса</w:t>
      </w:r>
      <w:r>
        <w:rPr>
          <w:rFonts w:ascii="Times New Roman" w:hAnsi="Times New Roman" w:cs="Times New Roman"/>
          <w:i/>
          <w:iCs/>
          <w:sz w:val="28"/>
          <w:szCs w:val="28"/>
          <w:u w:val="single"/>
        </w:rPr>
        <w:t xml:space="preserve">) в полном объеме. </w:t>
      </w:r>
    </w:p>
    <w:p w:rsidR="00714CA1" w:rsidRPr="009A65AE" w:rsidRDefault="00714CA1" w:rsidP="00982E1E">
      <w:pPr>
        <w:rPr>
          <w:rFonts w:ascii="Times New Roman" w:hAnsi="Times New Roman" w:cs="Times New Roman"/>
          <w:sz w:val="28"/>
          <w:szCs w:val="28"/>
        </w:rPr>
      </w:pPr>
    </w:p>
    <w:p w:rsidR="00714CA1" w:rsidRPr="009A65AE" w:rsidRDefault="00714CA1" w:rsidP="00982E1E">
      <w:pPr>
        <w:rPr>
          <w:rFonts w:ascii="Times New Roman" w:hAnsi="Times New Roman" w:cs="Times New Roman"/>
          <w:sz w:val="28"/>
          <w:szCs w:val="28"/>
        </w:rPr>
      </w:pPr>
    </w:p>
    <w:p w:rsidR="00714CA1" w:rsidRDefault="00714CA1" w:rsidP="00982E1E">
      <w:pPr>
        <w:tabs>
          <w:tab w:val="left" w:pos="1050"/>
          <w:tab w:val="center" w:pos="4677"/>
          <w:tab w:val="left" w:pos="6885"/>
          <w:tab w:val="left" w:pos="7815"/>
        </w:tabs>
        <w:rPr>
          <w:rFonts w:ascii="Times New Roman" w:hAnsi="Times New Roman" w:cs="Times New Roman"/>
          <w:i/>
          <w:iCs/>
          <w:sz w:val="28"/>
          <w:szCs w:val="28"/>
        </w:rPr>
      </w:pPr>
      <w:r w:rsidRPr="009A65AE">
        <w:rPr>
          <w:rFonts w:ascii="Times New Roman" w:hAnsi="Times New Roman" w:cs="Times New Roman"/>
          <w:sz w:val="28"/>
          <w:szCs w:val="28"/>
        </w:rPr>
        <w:t>Дата:</w:t>
      </w:r>
      <w:r w:rsidRPr="009A65AE">
        <w:rPr>
          <w:rFonts w:ascii="Times New Roman" w:hAnsi="Times New Roman" w:cs="Times New Roman"/>
          <w:sz w:val="28"/>
          <w:szCs w:val="28"/>
          <w:u w:val="single"/>
        </w:rPr>
        <w:t xml:space="preserve">                         .</w:t>
      </w:r>
      <w:r w:rsidRPr="009A65AE">
        <w:rPr>
          <w:rFonts w:ascii="Times New Roman" w:hAnsi="Times New Roman" w:cs="Times New Roman"/>
          <w:sz w:val="28"/>
          <w:szCs w:val="28"/>
        </w:rPr>
        <w:tab/>
        <w:t xml:space="preserve">    </w:t>
      </w:r>
      <w:r w:rsidRPr="009A65AE">
        <w:rPr>
          <w:rFonts w:ascii="Times New Roman" w:hAnsi="Times New Roman" w:cs="Times New Roman"/>
          <w:sz w:val="28"/>
          <w:szCs w:val="28"/>
          <w:u w:val="single"/>
        </w:rPr>
        <w:t>(</w:t>
      </w:r>
      <w:r w:rsidRPr="009A65AE">
        <w:rPr>
          <w:rFonts w:ascii="Times New Roman" w:hAnsi="Times New Roman" w:cs="Times New Roman"/>
          <w:i/>
          <w:iCs/>
          <w:sz w:val="28"/>
          <w:szCs w:val="28"/>
          <w:u w:val="single"/>
        </w:rPr>
        <w:t>подпись</w:t>
      </w:r>
      <w:r>
        <w:rPr>
          <w:rFonts w:ascii="Times New Roman" w:hAnsi="Times New Roman" w:cs="Times New Roman"/>
          <w:i/>
          <w:iCs/>
          <w:sz w:val="28"/>
          <w:szCs w:val="28"/>
          <w:u w:val="single"/>
        </w:rPr>
        <w:t xml:space="preserve"> ознакомившегося)</w:t>
      </w:r>
    </w:p>
    <w:p w:rsidR="00714CA1" w:rsidRDefault="00714CA1" w:rsidP="00982E1E">
      <w:pPr>
        <w:tabs>
          <w:tab w:val="left" w:pos="1050"/>
          <w:tab w:val="center" w:pos="4677"/>
          <w:tab w:val="left" w:pos="6885"/>
          <w:tab w:val="left" w:pos="7815"/>
        </w:tabs>
        <w:jc w:val="right"/>
        <w:rPr>
          <w:rFonts w:ascii="Times New Roman" w:hAnsi="Times New Roman" w:cs="Times New Roman"/>
          <w:i/>
          <w:iCs/>
          <w:sz w:val="28"/>
          <w:szCs w:val="28"/>
        </w:rPr>
      </w:pPr>
    </w:p>
    <w:p w:rsidR="00714CA1" w:rsidRDefault="00714CA1" w:rsidP="00982E1E">
      <w:pPr>
        <w:tabs>
          <w:tab w:val="left" w:pos="1050"/>
          <w:tab w:val="center" w:pos="4677"/>
          <w:tab w:val="left" w:pos="6885"/>
          <w:tab w:val="left" w:pos="7815"/>
        </w:tabs>
        <w:jc w:val="right"/>
        <w:rPr>
          <w:rFonts w:ascii="Times New Roman" w:hAnsi="Times New Roman" w:cs="Times New Roman"/>
          <w:i/>
          <w:iCs/>
          <w:sz w:val="28"/>
          <w:szCs w:val="28"/>
        </w:rPr>
      </w:pPr>
    </w:p>
    <w:p w:rsidR="00714CA1" w:rsidRDefault="00714CA1" w:rsidP="00982E1E">
      <w:pPr>
        <w:tabs>
          <w:tab w:val="left" w:pos="1050"/>
          <w:tab w:val="center" w:pos="4677"/>
          <w:tab w:val="left" w:pos="6885"/>
          <w:tab w:val="left" w:pos="7815"/>
        </w:tabs>
        <w:jc w:val="right"/>
        <w:rPr>
          <w:rFonts w:ascii="Times New Roman" w:hAnsi="Times New Roman" w:cs="Times New Roman"/>
          <w:i/>
          <w:iCs/>
          <w:sz w:val="28"/>
          <w:szCs w:val="28"/>
        </w:rPr>
      </w:pPr>
    </w:p>
    <w:p w:rsidR="00714CA1" w:rsidRDefault="00714CA1" w:rsidP="00982E1E">
      <w:pPr>
        <w:tabs>
          <w:tab w:val="left" w:pos="0"/>
        </w:tabs>
        <w:jc w:val="both"/>
        <w:rPr>
          <w:rFonts w:ascii="Times New Roman" w:hAnsi="Times New Roman" w:cs="Times New Roman"/>
          <w:i/>
          <w:iCs/>
          <w:sz w:val="28"/>
          <w:szCs w:val="28"/>
        </w:rPr>
      </w:pPr>
      <w:r>
        <w:rPr>
          <w:rFonts w:ascii="Times New Roman" w:hAnsi="Times New Roman" w:cs="Times New Roman"/>
          <w:i/>
          <w:iCs/>
          <w:sz w:val="28"/>
          <w:szCs w:val="28"/>
        </w:rPr>
        <w:tab/>
        <w:t>От лица Заказчика:</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p>
    <w:p w:rsidR="00714CA1" w:rsidRDefault="00714CA1" w:rsidP="00982E1E">
      <w:pPr>
        <w:tabs>
          <w:tab w:val="left" w:pos="0"/>
        </w:tabs>
        <w:jc w:val="both"/>
        <w:rPr>
          <w:rFonts w:ascii="Times New Roman" w:hAnsi="Times New Roman" w:cs="Times New Roman"/>
          <w:i/>
          <w:iCs/>
          <w:sz w:val="28"/>
          <w:szCs w:val="28"/>
        </w:rPr>
      </w:pPr>
    </w:p>
    <w:p w:rsidR="00714CA1" w:rsidRDefault="00714CA1" w:rsidP="00982E1E">
      <w:pPr>
        <w:tabs>
          <w:tab w:val="left" w:pos="0"/>
          <w:tab w:val="center" w:pos="6840"/>
          <w:tab w:val="left" w:pos="6885"/>
          <w:tab w:val="left" w:pos="7815"/>
        </w:tabs>
        <w:rPr>
          <w:rFonts w:ascii="Times New Roman" w:hAnsi="Times New Roman" w:cs="Times New Roman"/>
          <w:i/>
          <w:iCs/>
          <w:sz w:val="28"/>
          <w:szCs w:val="28"/>
        </w:rPr>
      </w:pPr>
      <w:r w:rsidRPr="009A65AE">
        <w:rPr>
          <w:rFonts w:ascii="Times New Roman" w:hAnsi="Times New Roman" w:cs="Times New Roman"/>
          <w:sz w:val="28"/>
          <w:szCs w:val="28"/>
        </w:rPr>
        <w:t>Дата:</w:t>
      </w:r>
      <w:r w:rsidRPr="009A65AE">
        <w:rPr>
          <w:rFonts w:ascii="Times New Roman" w:hAnsi="Times New Roman" w:cs="Times New Roman"/>
          <w:sz w:val="28"/>
          <w:szCs w:val="28"/>
          <w:u w:val="single"/>
        </w:rPr>
        <w:t xml:space="preserve">                         .</w:t>
      </w:r>
      <w:r w:rsidRPr="009A65AE">
        <w:rPr>
          <w:rFonts w:ascii="Times New Roman" w:hAnsi="Times New Roman" w:cs="Times New Roman"/>
          <w:sz w:val="28"/>
          <w:szCs w:val="28"/>
        </w:rPr>
        <w:tab/>
        <w:t xml:space="preserve"> </w:t>
      </w:r>
      <w:r w:rsidRPr="009A65AE">
        <w:rPr>
          <w:rFonts w:ascii="Times New Roman" w:hAnsi="Times New Roman" w:cs="Times New Roman"/>
          <w:sz w:val="28"/>
          <w:szCs w:val="28"/>
          <w:u w:val="single"/>
        </w:rPr>
        <w:t>(</w:t>
      </w:r>
      <w:r w:rsidRPr="009A65AE">
        <w:rPr>
          <w:rFonts w:ascii="Times New Roman" w:hAnsi="Times New Roman" w:cs="Times New Roman"/>
          <w:i/>
          <w:iCs/>
          <w:sz w:val="28"/>
          <w:szCs w:val="28"/>
          <w:u w:val="single"/>
        </w:rPr>
        <w:t>подпись</w:t>
      </w:r>
      <w:r>
        <w:rPr>
          <w:rFonts w:ascii="Times New Roman" w:hAnsi="Times New Roman" w:cs="Times New Roman"/>
          <w:i/>
          <w:iCs/>
          <w:sz w:val="28"/>
          <w:szCs w:val="28"/>
          <w:u w:val="single"/>
        </w:rPr>
        <w:t xml:space="preserve">)  </w:t>
      </w:r>
      <w:r w:rsidRPr="009A65AE">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9A65AE">
        <w:rPr>
          <w:rFonts w:ascii="Times New Roman" w:hAnsi="Times New Roman" w:cs="Times New Roman"/>
          <w:i/>
          <w:iCs/>
          <w:sz w:val="28"/>
          <w:szCs w:val="28"/>
        </w:rPr>
        <w:t>(Ф.И.О)</w:t>
      </w:r>
      <w:r>
        <w:rPr>
          <w:rFonts w:ascii="Times New Roman" w:hAnsi="Times New Roman" w:cs="Times New Roman"/>
          <w:i/>
          <w:iCs/>
          <w:sz w:val="28"/>
          <w:szCs w:val="28"/>
        </w:rPr>
        <w:t xml:space="preserve">   </w:t>
      </w:r>
      <w:r w:rsidRPr="009A65AE">
        <w:rPr>
          <w:rFonts w:ascii="Times New Roman" w:hAnsi="Times New Roman" w:cs="Times New Roman"/>
          <w:i/>
          <w:iCs/>
          <w:sz w:val="28"/>
          <w:szCs w:val="28"/>
        </w:rPr>
        <w:t xml:space="preserve">(Должность контактного лица  </w:t>
      </w:r>
    </w:p>
    <w:p w:rsidR="00714CA1" w:rsidRDefault="00714CA1" w:rsidP="00982E1E">
      <w:pPr>
        <w:tabs>
          <w:tab w:val="left" w:pos="180"/>
          <w:tab w:val="center" w:pos="4677"/>
        </w:tabs>
        <w:jc w:val="both"/>
        <w:rPr>
          <w:b/>
          <w:bCs/>
          <w:sz w:val="28"/>
          <w:szCs w:val="28"/>
        </w:rPr>
      </w:pPr>
      <w:r>
        <w:rPr>
          <w:rFonts w:ascii="Times New Roman" w:hAnsi="Times New Roman" w:cs="Times New Roman"/>
          <w:i/>
          <w:iCs/>
          <w:sz w:val="28"/>
          <w:szCs w:val="28"/>
        </w:rPr>
        <w:t xml:space="preserve">                                                    </w:t>
      </w:r>
      <w:r w:rsidRPr="009A65AE">
        <w:rPr>
          <w:rFonts w:ascii="Times New Roman" w:hAnsi="Times New Roman" w:cs="Times New Roman"/>
          <w:i/>
          <w:iCs/>
          <w:sz w:val="28"/>
          <w:szCs w:val="28"/>
        </w:rPr>
        <w:t>заказчика по вопросам технического задания)</w:t>
      </w:r>
      <w:r>
        <w:rPr>
          <w:rFonts w:ascii="Times New Roman" w:hAnsi="Times New Roman" w:cs="Times New Roman"/>
          <w:i/>
          <w:iCs/>
          <w:sz w:val="28"/>
          <w:szCs w:val="28"/>
        </w:rPr>
        <w:t xml:space="preserve">    </w:t>
      </w:r>
    </w:p>
    <w:p w:rsidR="00714CA1" w:rsidRDefault="00714CA1" w:rsidP="00982E1E">
      <w:pPr>
        <w:tabs>
          <w:tab w:val="left" w:pos="180"/>
          <w:tab w:val="center" w:pos="4677"/>
        </w:tabs>
        <w:jc w:val="both"/>
        <w:rPr>
          <w:b/>
          <w:bCs/>
          <w:sz w:val="28"/>
          <w:szCs w:val="28"/>
        </w:rPr>
      </w:pPr>
    </w:p>
    <w:p w:rsidR="00714CA1" w:rsidRDefault="00714CA1" w:rsidP="00982E1E">
      <w:pPr>
        <w:tabs>
          <w:tab w:val="left" w:pos="3420"/>
        </w:tabs>
        <w:ind w:left="360"/>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rPr>
          <w:rFonts w:ascii="Times New Roman" w:hAnsi="Times New Roman" w:cs="Times New Roman"/>
          <w:i/>
          <w:iCs/>
          <w:sz w:val="24"/>
          <w:szCs w:val="24"/>
        </w:rPr>
      </w:pPr>
    </w:p>
    <w:p w:rsidR="00714CA1" w:rsidRDefault="00714CA1" w:rsidP="00982E1E">
      <w:pPr>
        <w:tabs>
          <w:tab w:val="left" w:pos="180"/>
          <w:tab w:val="center" w:pos="4677"/>
        </w:tabs>
        <w:jc w:val="center"/>
        <w:rPr>
          <w:rFonts w:ascii="Times New Roman" w:hAnsi="Times New Roman" w:cs="Times New Roman"/>
          <w:b/>
          <w:bCs/>
          <w:sz w:val="28"/>
          <w:szCs w:val="28"/>
        </w:rPr>
      </w:pPr>
      <w:r>
        <w:rPr>
          <w:rFonts w:ascii="Times New Roman" w:hAnsi="Times New Roman" w:cs="Times New Roman"/>
          <w:b/>
          <w:bCs/>
          <w:sz w:val="28"/>
          <w:szCs w:val="28"/>
        </w:rPr>
        <w:t>7</w:t>
      </w:r>
      <w:r w:rsidRPr="009A65AE">
        <w:rPr>
          <w:rFonts w:ascii="Times New Roman" w:hAnsi="Times New Roman" w:cs="Times New Roman"/>
          <w:b/>
          <w:bCs/>
          <w:sz w:val="28"/>
          <w:szCs w:val="28"/>
        </w:rPr>
        <w:t>. Форма №</w:t>
      </w:r>
      <w:r>
        <w:rPr>
          <w:rFonts w:ascii="Times New Roman" w:hAnsi="Times New Roman" w:cs="Times New Roman"/>
          <w:b/>
          <w:bCs/>
          <w:sz w:val="28"/>
          <w:szCs w:val="28"/>
        </w:rPr>
        <w:t>7</w:t>
      </w:r>
      <w:r w:rsidRPr="009A65AE">
        <w:rPr>
          <w:rFonts w:ascii="Times New Roman" w:hAnsi="Times New Roman" w:cs="Times New Roman"/>
          <w:b/>
          <w:bCs/>
          <w:sz w:val="28"/>
          <w:szCs w:val="28"/>
        </w:rPr>
        <w:t>«</w:t>
      </w:r>
      <w:r>
        <w:rPr>
          <w:rFonts w:ascii="Times New Roman" w:hAnsi="Times New Roman" w:cs="Times New Roman"/>
          <w:b/>
          <w:bCs/>
          <w:sz w:val="28"/>
          <w:szCs w:val="28"/>
        </w:rPr>
        <w:t>График выплаты и зачета аванса</w:t>
      </w:r>
      <w:r w:rsidRPr="009A65AE">
        <w:rPr>
          <w:rFonts w:ascii="Times New Roman" w:hAnsi="Times New Roman" w:cs="Times New Roman"/>
          <w:b/>
          <w:bCs/>
          <w:sz w:val="28"/>
          <w:szCs w:val="28"/>
        </w:rPr>
        <w:t>»</w:t>
      </w:r>
    </w:p>
    <w:p w:rsidR="00714CA1" w:rsidRDefault="00714CA1" w:rsidP="00982E1E">
      <w:pPr>
        <w:rPr>
          <w:rFonts w:ascii="Times New Roman" w:hAnsi="Times New Roman" w:cs="Times New Roman"/>
          <w:i/>
          <w:iCs/>
          <w:sz w:val="24"/>
          <w:szCs w:val="24"/>
        </w:rPr>
      </w:pPr>
    </w:p>
    <w:p w:rsidR="00714CA1" w:rsidRPr="00165F68" w:rsidRDefault="00714CA1" w:rsidP="00982E1E">
      <w:pPr>
        <w:rPr>
          <w:rFonts w:ascii="Times New Roman" w:hAnsi="Times New Roman" w:cs="Times New Roman"/>
          <w:sz w:val="24"/>
          <w:szCs w:val="24"/>
        </w:rPr>
      </w:pPr>
    </w:p>
    <w:p w:rsidR="00714CA1" w:rsidRPr="00165F68" w:rsidRDefault="00714CA1" w:rsidP="00982E1E">
      <w:pPr>
        <w:rPr>
          <w:rFonts w:ascii="Times New Roman" w:hAnsi="Times New Roman" w:cs="Times New Roman"/>
          <w:sz w:val="24"/>
          <w:szCs w:val="24"/>
        </w:rPr>
      </w:pPr>
    </w:p>
    <w:p w:rsidR="00714CA1" w:rsidRPr="00165F68" w:rsidRDefault="00714CA1" w:rsidP="00982E1E">
      <w:pPr>
        <w:rPr>
          <w:rFonts w:ascii="Times New Roman" w:hAnsi="Times New Roman" w:cs="Times New Roman"/>
          <w:sz w:val="24"/>
          <w:szCs w:val="24"/>
        </w:rPr>
      </w:pPr>
    </w:p>
    <w:p w:rsidR="00714CA1" w:rsidRPr="00165F68" w:rsidRDefault="00714CA1" w:rsidP="00982E1E">
      <w:pPr>
        <w:rPr>
          <w:rFonts w:ascii="Times New Roman" w:hAnsi="Times New Roman" w:cs="Times New Roman"/>
          <w:sz w:val="24"/>
          <w:szCs w:val="24"/>
        </w:rPr>
      </w:pPr>
    </w:p>
    <w:p w:rsidR="00714CA1" w:rsidRPr="00165F68" w:rsidRDefault="00714CA1" w:rsidP="00982E1E">
      <w:pPr>
        <w:rPr>
          <w:rFonts w:ascii="Times New Roman" w:hAnsi="Times New Roman" w:cs="Times New Roman"/>
          <w:sz w:val="24"/>
          <w:szCs w:val="24"/>
        </w:rPr>
      </w:pPr>
    </w:p>
    <w:p w:rsidR="00714CA1" w:rsidRPr="00165F68" w:rsidRDefault="00714CA1" w:rsidP="00982E1E">
      <w:pPr>
        <w:rPr>
          <w:rFonts w:ascii="Times New Roman" w:hAnsi="Times New Roman" w:cs="Times New Roman"/>
          <w:sz w:val="24"/>
          <w:szCs w:val="24"/>
        </w:rPr>
      </w:pPr>
    </w:p>
    <w:p w:rsidR="00714CA1" w:rsidRPr="00165F68" w:rsidRDefault="00714CA1" w:rsidP="00982E1E">
      <w:pPr>
        <w:rPr>
          <w:rFonts w:ascii="Times New Roman" w:hAnsi="Times New Roman" w:cs="Times New Roman"/>
          <w:sz w:val="24"/>
          <w:szCs w:val="24"/>
        </w:rPr>
      </w:pPr>
    </w:p>
    <w:p w:rsidR="00714CA1" w:rsidRPr="00165F68" w:rsidRDefault="00714CA1" w:rsidP="00982E1E">
      <w:pPr>
        <w:rPr>
          <w:rFonts w:ascii="Times New Roman" w:hAnsi="Times New Roman" w:cs="Times New Roman"/>
          <w:sz w:val="24"/>
          <w:szCs w:val="24"/>
        </w:rPr>
      </w:pPr>
    </w:p>
    <w:p w:rsidR="00714CA1" w:rsidRPr="00165F68" w:rsidRDefault="00714CA1" w:rsidP="00982E1E">
      <w:pPr>
        <w:rPr>
          <w:rFonts w:ascii="Times New Roman" w:hAnsi="Times New Roman" w:cs="Times New Roman"/>
          <w:sz w:val="24"/>
          <w:szCs w:val="24"/>
        </w:rPr>
      </w:pPr>
    </w:p>
    <w:p w:rsidR="00714CA1" w:rsidRPr="00165F68" w:rsidRDefault="00714CA1" w:rsidP="00982E1E">
      <w:pPr>
        <w:rPr>
          <w:rFonts w:ascii="Times New Roman" w:hAnsi="Times New Roman" w:cs="Times New Roman"/>
          <w:sz w:val="24"/>
          <w:szCs w:val="24"/>
        </w:rPr>
      </w:pPr>
    </w:p>
    <w:p w:rsidR="00714CA1" w:rsidRPr="00165F68" w:rsidRDefault="00714CA1" w:rsidP="00982E1E">
      <w:pPr>
        <w:rPr>
          <w:rFonts w:ascii="Times New Roman" w:hAnsi="Times New Roman" w:cs="Times New Roman"/>
          <w:sz w:val="24"/>
          <w:szCs w:val="24"/>
        </w:rPr>
      </w:pPr>
    </w:p>
    <w:p w:rsidR="00714CA1" w:rsidRPr="00165F68" w:rsidRDefault="00714CA1" w:rsidP="00982E1E">
      <w:pPr>
        <w:rPr>
          <w:rFonts w:ascii="Times New Roman" w:hAnsi="Times New Roman" w:cs="Times New Roman"/>
          <w:sz w:val="24"/>
          <w:szCs w:val="24"/>
        </w:rPr>
      </w:pPr>
    </w:p>
    <w:p w:rsidR="00714CA1" w:rsidRPr="00165F68" w:rsidRDefault="00714CA1" w:rsidP="00982E1E">
      <w:pPr>
        <w:rPr>
          <w:rFonts w:ascii="Times New Roman" w:hAnsi="Times New Roman" w:cs="Times New Roman"/>
          <w:sz w:val="24"/>
          <w:szCs w:val="24"/>
        </w:rPr>
      </w:pPr>
    </w:p>
    <w:p w:rsidR="00714CA1" w:rsidRPr="00165F68" w:rsidRDefault="00714CA1" w:rsidP="00982E1E">
      <w:pPr>
        <w:rPr>
          <w:rFonts w:ascii="Times New Roman" w:hAnsi="Times New Roman" w:cs="Times New Roman"/>
          <w:sz w:val="24"/>
          <w:szCs w:val="24"/>
        </w:rPr>
      </w:pPr>
    </w:p>
    <w:p w:rsidR="00714CA1" w:rsidRDefault="00714CA1" w:rsidP="00982E1E">
      <w:pPr>
        <w:rPr>
          <w:rFonts w:ascii="Times New Roman" w:hAnsi="Times New Roman" w:cs="Times New Roman"/>
          <w:sz w:val="24"/>
          <w:szCs w:val="24"/>
        </w:rPr>
      </w:pPr>
    </w:p>
    <w:p w:rsidR="00714CA1" w:rsidRPr="00165F68" w:rsidRDefault="00714CA1" w:rsidP="00982E1E">
      <w:pPr>
        <w:rPr>
          <w:rFonts w:ascii="Times New Roman" w:hAnsi="Times New Roman" w:cs="Times New Roman"/>
          <w:sz w:val="24"/>
          <w:szCs w:val="24"/>
        </w:rPr>
      </w:pPr>
    </w:p>
    <w:p w:rsidR="00714CA1" w:rsidRPr="00165F68" w:rsidRDefault="00714CA1" w:rsidP="00982E1E">
      <w:pPr>
        <w:rPr>
          <w:rFonts w:ascii="Times New Roman" w:hAnsi="Times New Roman" w:cs="Times New Roman"/>
          <w:sz w:val="24"/>
          <w:szCs w:val="24"/>
        </w:rPr>
      </w:pPr>
    </w:p>
    <w:p w:rsidR="00714CA1" w:rsidRPr="00A02840" w:rsidRDefault="00714CA1" w:rsidP="00982E1E">
      <w:pPr>
        <w:rPr>
          <w:rFonts w:ascii="Times New Roman" w:hAnsi="Times New Roman" w:cs="Times New Roman"/>
          <w:sz w:val="28"/>
          <w:szCs w:val="28"/>
        </w:rPr>
      </w:pPr>
      <w:r>
        <w:rPr>
          <w:rFonts w:ascii="Times New Roman" w:hAnsi="Times New Roman" w:cs="Times New Roman"/>
          <w:sz w:val="24"/>
          <w:szCs w:val="24"/>
        </w:rPr>
        <w:tab/>
      </w:r>
    </w:p>
    <w:p w:rsidR="00714CA1" w:rsidRDefault="00714CA1" w:rsidP="00982E1E">
      <w:pPr>
        <w:tabs>
          <w:tab w:val="left" w:pos="4815"/>
          <w:tab w:val="left" w:pos="6210"/>
        </w:tabs>
        <w:rPr>
          <w:rFonts w:ascii="Times New Roman" w:hAnsi="Times New Roman" w:cs="Times New Roman"/>
          <w:sz w:val="28"/>
          <w:szCs w:val="28"/>
        </w:rPr>
      </w:pPr>
      <w:r>
        <w:rPr>
          <w:rFonts w:ascii="Times New Roman" w:hAnsi="Times New Roman" w:cs="Times New Roman"/>
          <w:sz w:val="28"/>
          <w:szCs w:val="28"/>
        </w:rPr>
        <w:t>Руководитель организации, должность</w:t>
      </w:r>
      <w:r>
        <w:rPr>
          <w:rFonts w:ascii="Times New Roman" w:hAnsi="Times New Roman" w:cs="Times New Roman"/>
          <w:sz w:val="28"/>
          <w:szCs w:val="28"/>
        </w:rPr>
        <w:tab/>
      </w:r>
      <w:r w:rsidRPr="00A02840">
        <w:rPr>
          <w:rFonts w:ascii="Times New Roman" w:hAnsi="Times New Roman" w:cs="Times New Roman"/>
          <w:i/>
          <w:iCs/>
          <w:sz w:val="28"/>
          <w:szCs w:val="28"/>
        </w:rPr>
        <w:t xml:space="preserve">подпись  </w:t>
      </w:r>
      <w:r>
        <w:rPr>
          <w:rFonts w:ascii="Times New Roman" w:hAnsi="Times New Roman" w:cs="Times New Roman"/>
          <w:sz w:val="28"/>
          <w:szCs w:val="28"/>
        </w:rPr>
        <w:t xml:space="preserve">                 Ф.И.О.</w:t>
      </w:r>
    </w:p>
    <w:p w:rsidR="00714CA1" w:rsidRPr="00A02840" w:rsidRDefault="00714CA1" w:rsidP="00982E1E">
      <w:pPr>
        <w:rPr>
          <w:rFonts w:ascii="Times New Roman" w:hAnsi="Times New Roman" w:cs="Times New Roman"/>
          <w:sz w:val="28"/>
          <w:szCs w:val="28"/>
        </w:rPr>
      </w:pPr>
      <w:r>
        <w:rPr>
          <w:rFonts w:ascii="Times New Roman" w:hAnsi="Times New Roman" w:cs="Times New Roman"/>
          <w:sz w:val="28"/>
          <w:szCs w:val="28"/>
        </w:rPr>
        <w:t>М.П.</w:t>
      </w:r>
    </w:p>
    <w:p w:rsidR="00714CA1" w:rsidRDefault="00714CA1" w:rsidP="00982E1E">
      <w:pPr>
        <w:rPr>
          <w:rFonts w:ascii="Times New Roman" w:hAnsi="Times New Roman" w:cs="Times New Roman"/>
          <w:sz w:val="28"/>
          <w:szCs w:val="28"/>
        </w:rPr>
      </w:pPr>
    </w:p>
    <w:p w:rsidR="00714CA1" w:rsidRDefault="00714CA1" w:rsidP="00982E1E">
      <w:pPr>
        <w:tabs>
          <w:tab w:val="left" w:pos="1485"/>
        </w:tabs>
        <w:rPr>
          <w:rFonts w:ascii="Times New Roman" w:hAnsi="Times New Roman" w:cs="Times New Roman"/>
          <w:sz w:val="24"/>
          <w:szCs w:val="24"/>
        </w:rPr>
      </w:pPr>
    </w:p>
    <w:p w:rsidR="00714CA1" w:rsidRDefault="00714CA1" w:rsidP="00982E1E">
      <w:pPr>
        <w:rPr>
          <w:rFonts w:ascii="Times New Roman" w:hAnsi="Times New Roman" w:cs="Times New Roman"/>
          <w:sz w:val="24"/>
          <w:szCs w:val="24"/>
        </w:rPr>
      </w:pPr>
    </w:p>
    <w:p w:rsidR="00714CA1" w:rsidRPr="00165F68" w:rsidRDefault="00714CA1" w:rsidP="00982E1E">
      <w:pPr>
        <w:rPr>
          <w:rFonts w:ascii="Times New Roman" w:hAnsi="Times New Roman" w:cs="Times New Roman"/>
          <w:sz w:val="24"/>
          <w:szCs w:val="24"/>
        </w:rPr>
        <w:sectPr w:rsidR="00714CA1" w:rsidRPr="00165F68" w:rsidSect="00B75FCA">
          <w:headerReference w:type="default" r:id="rId12"/>
          <w:pgSz w:w="11906" w:h="16838" w:code="9"/>
          <w:pgMar w:top="1134" w:right="851" w:bottom="1134" w:left="1418" w:header="680" w:footer="680" w:gutter="0"/>
          <w:cols w:space="708"/>
          <w:docGrid w:linePitch="360"/>
        </w:sectPr>
      </w:pPr>
    </w:p>
    <w:tbl>
      <w:tblPr>
        <w:tblW w:w="16346" w:type="dxa"/>
        <w:tblInd w:w="2" w:type="dxa"/>
        <w:tblLayout w:type="fixed"/>
        <w:tblLook w:val="0000"/>
      </w:tblPr>
      <w:tblGrid>
        <w:gridCol w:w="516"/>
        <w:gridCol w:w="1839"/>
        <w:gridCol w:w="1623"/>
        <w:gridCol w:w="900"/>
        <w:gridCol w:w="1620"/>
        <w:gridCol w:w="1377"/>
        <w:gridCol w:w="72"/>
        <w:gridCol w:w="968"/>
        <w:gridCol w:w="1360"/>
        <w:gridCol w:w="398"/>
        <w:gridCol w:w="714"/>
        <w:gridCol w:w="735"/>
        <w:gridCol w:w="493"/>
        <w:gridCol w:w="1440"/>
        <w:gridCol w:w="1347"/>
        <w:gridCol w:w="192"/>
        <w:gridCol w:w="44"/>
        <w:gridCol w:w="236"/>
        <w:gridCol w:w="236"/>
        <w:gridCol w:w="236"/>
      </w:tblGrid>
      <w:tr w:rsidR="00714CA1" w:rsidRPr="0026788C">
        <w:trPr>
          <w:gridAfter w:val="4"/>
          <w:wAfter w:w="752" w:type="dxa"/>
          <w:trHeight w:val="450"/>
        </w:trPr>
        <w:tc>
          <w:tcPr>
            <w:tcW w:w="15594" w:type="dxa"/>
            <w:gridSpan w:val="16"/>
            <w:tcBorders>
              <w:top w:val="nil"/>
              <w:left w:val="nil"/>
              <w:bottom w:val="nil"/>
              <w:right w:val="nil"/>
            </w:tcBorders>
            <w:noWrap/>
            <w:vAlign w:val="bottom"/>
          </w:tcPr>
          <w:p w:rsidR="00714CA1" w:rsidRPr="00096457" w:rsidRDefault="00714CA1" w:rsidP="00777EEE">
            <w:pPr>
              <w:widowControl/>
              <w:autoSpaceDE/>
              <w:autoSpaceDN/>
              <w:adjustRightInd/>
              <w:jc w:val="center"/>
              <w:rPr>
                <w:rFonts w:ascii="Times New Roman" w:hAnsi="Times New Roman" w:cs="Times New Roman"/>
                <w:b/>
                <w:bCs/>
                <w:sz w:val="28"/>
                <w:szCs w:val="28"/>
              </w:rPr>
            </w:pPr>
            <w:r w:rsidRPr="00096457">
              <w:rPr>
                <w:rFonts w:ascii="Times New Roman" w:hAnsi="Times New Roman" w:cs="Times New Roman"/>
                <w:b/>
                <w:bCs/>
                <w:sz w:val="28"/>
                <w:szCs w:val="28"/>
              </w:rPr>
              <w:t>8. Форма  №8</w:t>
            </w:r>
            <w:r>
              <w:rPr>
                <w:rFonts w:ascii="Times New Roman" w:hAnsi="Times New Roman" w:cs="Times New Roman"/>
                <w:b/>
                <w:bCs/>
                <w:sz w:val="28"/>
                <w:szCs w:val="28"/>
              </w:rPr>
              <w:t xml:space="preserve"> «</w:t>
            </w:r>
            <w:r w:rsidRPr="00096457">
              <w:rPr>
                <w:rFonts w:ascii="Times New Roman" w:hAnsi="Times New Roman" w:cs="Times New Roman"/>
                <w:b/>
                <w:bCs/>
                <w:sz w:val="28"/>
                <w:szCs w:val="28"/>
              </w:rPr>
              <w:t>Расчет стоимости ценового предложения</w:t>
            </w:r>
            <w:r>
              <w:rPr>
                <w:rFonts w:ascii="Times New Roman" w:hAnsi="Times New Roman" w:cs="Times New Roman"/>
                <w:b/>
                <w:bCs/>
                <w:sz w:val="28"/>
                <w:szCs w:val="28"/>
              </w:rPr>
              <w:t xml:space="preserve">» </w:t>
            </w:r>
            <w:r>
              <w:rPr>
                <w:rFonts w:ascii="Times New Roman" w:hAnsi="Times New Roman" w:cs="Times New Roman"/>
                <w:i/>
                <w:iCs/>
                <w:sz w:val="28"/>
                <w:szCs w:val="28"/>
              </w:rPr>
              <w:t>(д</w:t>
            </w:r>
            <w:r w:rsidRPr="00727435">
              <w:rPr>
                <w:rFonts w:ascii="Times New Roman" w:hAnsi="Times New Roman" w:cs="Times New Roman"/>
                <w:i/>
                <w:iCs/>
                <w:sz w:val="28"/>
                <w:szCs w:val="28"/>
              </w:rPr>
              <w:t>ля поставки товаров</w:t>
            </w:r>
            <w:r>
              <w:rPr>
                <w:rFonts w:ascii="Times New Roman" w:hAnsi="Times New Roman" w:cs="Times New Roman"/>
                <w:i/>
                <w:iCs/>
                <w:sz w:val="28"/>
                <w:szCs w:val="28"/>
              </w:rPr>
              <w:t>)</w:t>
            </w:r>
          </w:p>
        </w:tc>
      </w:tr>
      <w:tr w:rsidR="00714CA1" w:rsidRPr="0026788C">
        <w:trPr>
          <w:gridAfter w:val="4"/>
          <w:wAfter w:w="752" w:type="dxa"/>
          <w:trHeight w:val="255"/>
        </w:trPr>
        <w:tc>
          <w:tcPr>
            <w:tcW w:w="516" w:type="dxa"/>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839" w:type="dxa"/>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623" w:type="dxa"/>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900" w:type="dxa"/>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620" w:type="dxa"/>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449" w:type="dxa"/>
            <w:gridSpan w:val="2"/>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2328" w:type="dxa"/>
            <w:gridSpan w:val="2"/>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112" w:type="dxa"/>
            <w:gridSpan w:val="2"/>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228" w:type="dxa"/>
            <w:gridSpan w:val="2"/>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440" w:type="dxa"/>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539" w:type="dxa"/>
            <w:gridSpan w:val="2"/>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r>
      <w:tr w:rsidR="00714CA1" w:rsidRPr="0026788C">
        <w:trPr>
          <w:gridAfter w:val="4"/>
          <w:wAfter w:w="752" w:type="dxa"/>
          <w:trHeight w:val="255"/>
        </w:trPr>
        <w:tc>
          <w:tcPr>
            <w:tcW w:w="2355" w:type="dxa"/>
            <w:gridSpan w:val="2"/>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b/>
                <w:bCs/>
                <w:sz w:val="20"/>
                <w:szCs w:val="20"/>
              </w:rPr>
            </w:pPr>
            <w:r w:rsidRPr="0026788C">
              <w:rPr>
                <w:rFonts w:ascii="Times New Roman" w:hAnsi="Times New Roman" w:cs="Times New Roman"/>
                <w:b/>
                <w:bCs/>
                <w:sz w:val="20"/>
                <w:szCs w:val="20"/>
              </w:rPr>
              <w:t>Лот №1</w:t>
            </w:r>
          </w:p>
        </w:tc>
        <w:tc>
          <w:tcPr>
            <w:tcW w:w="1623" w:type="dxa"/>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900" w:type="dxa"/>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620" w:type="dxa"/>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449" w:type="dxa"/>
            <w:gridSpan w:val="2"/>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2328" w:type="dxa"/>
            <w:gridSpan w:val="2"/>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112" w:type="dxa"/>
            <w:gridSpan w:val="2"/>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228" w:type="dxa"/>
            <w:gridSpan w:val="2"/>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440" w:type="dxa"/>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539" w:type="dxa"/>
            <w:gridSpan w:val="2"/>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r>
      <w:tr w:rsidR="00714CA1" w:rsidRPr="0026788C">
        <w:trPr>
          <w:gridAfter w:val="4"/>
          <w:wAfter w:w="752" w:type="dxa"/>
          <w:trHeight w:val="270"/>
        </w:trPr>
        <w:tc>
          <w:tcPr>
            <w:tcW w:w="516" w:type="dxa"/>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839" w:type="dxa"/>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623" w:type="dxa"/>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900" w:type="dxa"/>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620" w:type="dxa"/>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449" w:type="dxa"/>
            <w:gridSpan w:val="2"/>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2328" w:type="dxa"/>
            <w:gridSpan w:val="2"/>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112" w:type="dxa"/>
            <w:gridSpan w:val="2"/>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228" w:type="dxa"/>
            <w:gridSpan w:val="2"/>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440" w:type="dxa"/>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1539" w:type="dxa"/>
            <w:gridSpan w:val="2"/>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r>
      <w:tr w:rsidR="00714CA1" w:rsidRPr="0026788C">
        <w:trPr>
          <w:gridAfter w:val="4"/>
          <w:wAfter w:w="752" w:type="dxa"/>
          <w:trHeight w:val="1725"/>
        </w:trPr>
        <w:tc>
          <w:tcPr>
            <w:tcW w:w="516" w:type="dxa"/>
            <w:tcBorders>
              <w:top w:val="single" w:sz="8" w:space="0" w:color="auto"/>
              <w:left w:val="single" w:sz="8" w:space="0" w:color="auto"/>
              <w:bottom w:val="nil"/>
              <w:right w:val="single" w:sz="4" w:space="0" w:color="auto"/>
            </w:tcBorders>
            <w:vAlign w:val="center"/>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 п/п</w:t>
            </w:r>
          </w:p>
        </w:tc>
        <w:tc>
          <w:tcPr>
            <w:tcW w:w="1839" w:type="dxa"/>
            <w:tcBorders>
              <w:top w:val="single" w:sz="8" w:space="0" w:color="auto"/>
              <w:left w:val="nil"/>
              <w:bottom w:val="nil"/>
              <w:right w:val="single" w:sz="4" w:space="0" w:color="auto"/>
            </w:tcBorders>
            <w:vAlign w:val="center"/>
          </w:tcPr>
          <w:p w:rsidR="00714CA1"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Номенкла</w:t>
            </w:r>
            <w:r>
              <w:rPr>
                <w:rFonts w:ascii="Times New Roman" w:hAnsi="Times New Roman" w:cs="Times New Roman"/>
                <w:b/>
                <w:bCs/>
                <w:sz w:val="20"/>
                <w:szCs w:val="20"/>
              </w:rPr>
              <w:t>-</w:t>
            </w:r>
          </w:p>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турный номер</w:t>
            </w:r>
          </w:p>
        </w:tc>
        <w:tc>
          <w:tcPr>
            <w:tcW w:w="1623" w:type="dxa"/>
            <w:tcBorders>
              <w:top w:val="single" w:sz="8" w:space="0" w:color="auto"/>
              <w:left w:val="nil"/>
              <w:bottom w:val="nil"/>
              <w:right w:val="single" w:sz="4" w:space="0" w:color="auto"/>
            </w:tcBorders>
            <w:vAlign w:val="center"/>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Наименование продукции</w:t>
            </w:r>
          </w:p>
        </w:tc>
        <w:tc>
          <w:tcPr>
            <w:tcW w:w="900" w:type="dxa"/>
            <w:tcBorders>
              <w:top w:val="single" w:sz="8" w:space="0" w:color="auto"/>
              <w:left w:val="nil"/>
              <w:bottom w:val="nil"/>
              <w:right w:val="single" w:sz="4" w:space="0" w:color="auto"/>
            </w:tcBorders>
            <w:vAlign w:val="center"/>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Ед.</w:t>
            </w:r>
            <w:r w:rsidRPr="0026788C">
              <w:rPr>
                <w:rFonts w:ascii="Times New Roman" w:hAnsi="Times New Roman" w:cs="Times New Roman"/>
                <w:b/>
                <w:bCs/>
                <w:sz w:val="20"/>
                <w:szCs w:val="20"/>
              </w:rPr>
              <w:br/>
              <w:t>изм.</w:t>
            </w:r>
          </w:p>
        </w:tc>
        <w:tc>
          <w:tcPr>
            <w:tcW w:w="1620" w:type="dxa"/>
            <w:tcBorders>
              <w:top w:val="single" w:sz="8" w:space="0" w:color="auto"/>
              <w:left w:val="nil"/>
              <w:bottom w:val="nil"/>
              <w:right w:val="single" w:sz="4" w:space="0" w:color="auto"/>
            </w:tcBorders>
            <w:vAlign w:val="center"/>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Наименование изготовителя продукции</w:t>
            </w:r>
          </w:p>
        </w:tc>
        <w:tc>
          <w:tcPr>
            <w:tcW w:w="1449" w:type="dxa"/>
            <w:gridSpan w:val="2"/>
            <w:tcBorders>
              <w:top w:val="single" w:sz="8" w:space="0" w:color="auto"/>
              <w:left w:val="nil"/>
              <w:bottom w:val="nil"/>
              <w:right w:val="single" w:sz="4" w:space="0" w:color="auto"/>
            </w:tcBorders>
            <w:vAlign w:val="center"/>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Страна изготовления продукции</w:t>
            </w:r>
          </w:p>
        </w:tc>
        <w:tc>
          <w:tcPr>
            <w:tcW w:w="2328" w:type="dxa"/>
            <w:gridSpan w:val="2"/>
            <w:tcBorders>
              <w:top w:val="single" w:sz="8" w:space="0" w:color="auto"/>
              <w:left w:val="nil"/>
              <w:bottom w:val="nil"/>
              <w:right w:val="single" w:sz="4" w:space="0" w:color="auto"/>
            </w:tcBorders>
            <w:vAlign w:val="center"/>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Срок поставки с момента подачи заявки, дней (срок не должен быть больше срока указанного в спецификации (приложение №1 к тому 3 конкурсной документации)).</w:t>
            </w:r>
          </w:p>
        </w:tc>
        <w:tc>
          <w:tcPr>
            <w:tcW w:w="1112" w:type="dxa"/>
            <w:gridSpan w:val="2"/>
            <w:tcBorders>
              <w:top w:val="single" w:sz="8" w:space="0" w:color="auto"/>
              <w:left w:val="nil"/>
              <w:bottom w:val="nil"/>
              <w:right w:val="single" w:sz="4" w:space="0" w:color="auto"/>
            </w:tcBorders>
            <w:vAlign w:val="center"/>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Срок гарантии, месяцев</w:t>
            </w:r>
          </w:p>
        </w:tc>
        <w:tc>
          <w:tcPr>
            <w:tcW w:w="1228" w:type="dxa"/>
            <w:gridSpan w:val="2"/>
            <w:tcBorders>
              <w:top w:val="single" w:sz="8" w:space="0" w:color="auto"/>
              <w:left w:val="nil"/>
              <w:bottom w:val="nil"/>
              <w:right w:val="single" w:sz="4" w:space="0" w:color="auto"/>
            </w:tcBorders>
            <w:vAlign w:val="center"/>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Цена за ед. изм. продукции руб., включая НДС 18%</w:t>
            </w:r>
          </w:p>
        </w:tc>
        <w:tc>
          <w:tcPr>
            <w:tcW w:w="1440" w:type="dxa"/>
            <w:tcBorders>
              <w:top w:val="single" w:sz="8" w:space="0" w:color="auto"/>
              <w:left w:val="nil"/>
              <w:bottom w:val="nil"/>
              <w:right w:val="single" w:sz="4" w:space="0" w:color="auto"/>
            </w:tcBorders>
            <w:vAlign w:val="center"/>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Объем</w:t>
            </w:r>
            <w:r w:rsidRPr="0026788C">
              <w:rPr>
                <w:rFonts w:ascii="Times New Roman" w:hAnsi="Times New Roman" w:cs="Times New Roman"/>
                <w:b/>
                <w:bCs/>
                <w:sz w:val="20"/>
                <w:szCs w:val="20"/>
              </w:rPr>
              <w:br/>
              <w:t>ориентиро-</w:t>
            </w:r>
            <w:r w:rsidRPr="0026788C">
              <w:rPr>
                <w:rFonts w:ascii="Times New Roman" w:hAnsi="Times New Roman" w:cs="Times New Roman"/>
                <w:b/>
                <w:bCs/>
                <w:sz w:val="20"/>
                <w:szCs w:val="20"/>
              </w:rPr>
              <w:br/>
              <w:t xml:space="preserve">вочной годовой потребности </w:t>
            </w:r>
          </w:p>
        </w:tc>
        <w:tc>
          <w:tcPr>
            <w:tcW w:w="1539" w:type="dxa"/>
            <w:gridSpan w:val="2"/>
            <w:tcBorders>
              <w:top w:val="single" w:sz="8" w:space="0" w:color="auto"/>
              <w:left w:val="nil"/>
              <w:bottom w:val="nil"/>
              <w:right w:val="single" w:sz="8" w:space="0" w:color="auto"/>
            </w:tcBorders>
            <w:vAlign w:val="center"/>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Стоимость продукции руб., включая НДС 18%</w:t>
            </w:r>
          </w:p>
        </w:tc>
      </w:tr>
      <w:tr w:rsidR="00714CA1" w:rsidRPr="0026788C">
        <w:trPr>
          <w:gridAfter w:val="4"/>
          <w:wAfter w:w="752" w:type="dxa"/>
          <w:trHeight w:val="375"/>
        </w:trPr>
        <w:tc>
          <w:tcPr>
            <w:tcW w:w="516" w:type="dxa"/>
            <w:tcBorders>
              <w:top w:val="single" w:sz="8" w:space="0" w:color="auto"/>
              <w:left w:val="single" w:sz="8" w:space="0" w:color="auto"/>
              <w:bottom w:val="single" w:sz="8"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1</w:t>
            </w:r>
          </w:p>
        </w:tc>
        <w:tc>
          <w:tcPr>
            <w:tcW w:w="1839" w:type="dxa"/>
            <w:tcBorders>
              <w:top w:val="single" w:sz="8" w:space="0" w:color="auto"/>
              <w:left w:val="nil"/>
              <w:bottom w:val="single" w:sz="8"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2</w:t>
            </w:r>
          </w:p>
        </w:tc>
        <w:tc>
          <w:tcPr>
            <w:tcW w:w="1623" w:type="dxa"/>
            <w:tcBorders>
              <w:top w:val="single" w:sz="8" w:space="0" w:color="auto"/>
              <w:left w:val="nil"/>
              <w:bottom w:val="single" w:sz="8"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3</w:t>
            </w:r>
          </w:p>
        </w:tc>
        <w:tc>
          <w:tcPr>
            <w:tcW w:w="900" w:type="dxa"/>
            <w:tcBorders>
              <w:top w:val="single" w:sz="8" w:space="0" w:color="auto"/>
              <w:left w:val="nil"/>
              <w:bottom w:val="single" w:sz="8"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4</w:t>
            </w:r>
          </w:p>
        </w:tc>
        <w:tc>
          <w:tcPr>
            <w:tcW w:w="1620" w:type="dxa"/>
            <w:tcBorders>
              <w:top w:val="single" w:sz="8" w:space="0" w:color="auto"/>
              <w:left w:val="nil"/>
              <w:bottom w:val="single" w:sz="8"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5</w:t>
            </w:r>
          </w:p>
        </w:tc>
        <w:tc>
          <w:tcPr>
            <w:tcW w:w="1449" w:type="dxa"/>
            <w:gridSpan w:val="2"/>
            <w:tcBorders>
              <w:top w:val="single" w:sz="8" w:space="0" w:color="auto"/>
              <w:left w:val="nil"/>
              <w:bottom w:val="single" w:sz="8"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6</w:t>
            </w:r>
          </w:p>
        </w:tc>
        <w:tc>
          <w:tcPr>
            <w:tcW w:w="2328" w:type="dxa"/>
            <w:gridSpan w:val="2"/>
            <w:tcBorders>
              <w:top w:val="single" w:sz="8" w:space="0" w:color="auto"/>
              <w:left w:val="nil"/>
              <w:bottom w:val="single" w:sz="8"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7</w:t>
            </w:r>
          </w:p>
        </w:tc>
        <w:tc>
          <w:tcPr>
            <w:tcW w:w="1112" w:type="dxa"/>
            <w:gridSpan w:val="2"/>
            <w:tcBorders>
              <w:top w:val="single" w:sz="8" w:space="0" w:color="auto"/>
              <w:left w:val="nil"/>
              <w:bottom w:val="single" w:sz="8"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8</w:t>
            </w:r>
          </w:p>
        </w:tc>
        <w:tc>
          <w:tcPr>
            <w:tcW w:w="1228" w:type="dxa"/>
            <w:gridSpan w:val="2"/>
            <w:tcBorders>
              <w:top w:val="single" w:sz="8" w:space="0" w:color="auto"/>
              <w:left w:val="nil"/>
              <w:bottom w:val="single" w:sz="8"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9</w:t>
            </w:r>
          </w:p>
        </w:tc>
        <w:tc>
          <w:tcPr>
            <w:tcW w:w="1440" w:type="dxa"/>
            <w:tcBorders>
              <w:top w:val="single" w:sz="8" w:space="0" w:color="auto"/>
              <w:left w:val="nil"/>
              <w:bottom w:val="single" w:sz="8"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10</w:t>
            </w:r>
          </w:p>
        </w:tc>
        <w:tc>
          <w:tcPr>
            <w:tcW w:w="1539" w:type="dxa"/>
            <w:gridSpan w:val="2"/>
            <w:tcBorders>
              <w:top w:val="single" w:sz="8" w:space="0" w:color="auto"/>
              <w:left w:val="nil"/>
              <w:bottom w:val="single" w:sz="8" w:space="0" w:color="auto"/>
              <w:right w:val="single" w:sz="8"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b/>
                <w:bCs/>
                <w:sz w:val="20"/>
                <w:szCs w:val="20"/>
              </w:rPr>
            </w:pPr>
            <w:r w:rsidRPr="0026788C">
              <w:rPr>
                <w:rFonts w:ascii="Times New Roman" w:hAnsi="Times New Roman" w:cs="Times New Roman"/>
                <w:b/>
                <w:bCs/>
                <w:sz w:val="20"/>
                <w:szCs w:val="20"/>
              </w:rPr>
              <w:t>9*10=11</w:t>
            </w:r>
          </w:p>
        </w:tc>
      </w:tr>
      <w:tr w:rsidR="00714CA1" w:rsidRPr="0026788C">
        <w:trPr>
          <w:gridAfter w:val="4"/>
          <w:wAfter w:w="752" w:type="dxa"/>
          <w:trHeight w:val="360"/>
        </w:trPr>
        <w:tc>
          <w:tcPr>
            <w:tcW w:w="516" w:type="dxa"/>
            <w:tcBorders>
              <w:top w:val="nil"/>
              <w:left w:val="single" w:sz="8" w:space="0" w:color="auto"/>
              <w:bottom w:val="single" w:sz="4" w:space="0" w:color="auto"/>
              <w:right w:val="single" w:sz="4" w:space="0" w:color="auto"/>
            </w:tcBorders>
            <w:vAlign w:val="center"/>
          </w:tcPr>
          <w:p w:rsidR="00714CA1" w:rsidRPr="0026788C" w:rsidRDefault="00714CA1" w:rsidP="00777EEE">
            <w:pPr>
              <w:widowControl/>
              <w:autoSpaceDE/>
              <w:autoSpaceDN/>
              <w:adjustRightInd/>
              <w:jc w:val="center"/>
              <w:rPr>
                <w:rFonts w:ascii="Times New Roman" w:hAnsi="Times New Roman" w:cs="Times New Roman"/>
                <w:sz w:val="20"/>
                <w:szCs w:val="20"/>
              </w:rPr>
            </w:pPr>
            <w:r w:rsidRPr="0026788C">
              <w:rPr>
                <w:rFonts w:ascii="Times New Roman" w:hAnsi="Times New Roman" w:cs="Times New Roman"/>
                <w:sz w:val="20"/>
                <w:szCs w:val="20"/>
              </w:rPr>
              <w:t>1</w:t>
            </w:r>
          </w:p>
        </w:tc>
        <w:tc>
          <w:tcPr>
            <w:tcW w:w="1839" w:type="dxa"/>
            <w:tcBorders>
              <w:top w:val="single" w:sz="4" w:space="0" w:color="auto"/>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623" w:type="dxa"/>
            <w:tcBorders>
              <w:top w:val="single" w:sz="4" w:space="0" w:color="auto"/>
              <w:left w:val="nil"/>
              <w:bottom w:val="single" w:sz="4" w:space="0" w:color="auto"/>
              <w:right w:val="single" w:sz="4" w:space="0" w:color="auto"/>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900" w:type="dxa"/>
            <w:tcBorders>
              <w:top w:val="single" w:sz="4" w:space="0" w:color="auto"/>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620" w:type="dxa"/>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r w:rsidRPr="0026788C">
              <w:rPr>
                <w:rFonts w:ascii="Times New Roman" w:hAnsi="Times New Roman" w:cs="Times New Roman"/>
                <w:sz w:val="20"/>
                <w:szCs w:val="20"/>
              </w:rPr>
              <w:t> </w:t>
            </w:r>
          </w:p>
        </w:tc>
        <w:tc>
          <w:tcPr>
            <w:tcW w:w="1449" w:type="dxa"/>
            <w:gridSpan w:val="2"/>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r w:rsidRPr="0026788C">
              <w:rPr>
                <w:rFonts w:ascii="Times New Roman" w:hAnsi="Times New Roman" w:cs="Times New Roman"/>
                <w:sz w:val="20"/>
                <w:szCs w:val="20"/>
              </w:rPr>
              <w:t> </w:t>
            </w:r>
          </w:p>
        </w:tc>
        <w:tc>
          <w:tcPr>
            <w:tcW w:w="2328" w:type="dxa"/>
            <w:gridSpan w:val="2"/>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r w:rsidRPr="0026788C">
              <w:rPr>
                <w:rFonts w:ascii="Times New Roman" w:hAnsi="Times New Roman" w:cs="Times New Roman"/>
                <w:sz w:val="20"/>
                <w:szCs w:val="20"/>
              </w:rPr>
              <w:t> </w:t>
            </w:r>
          </w:p>
        </w:tc>
        <w:tc>
          <w:tcPr>
            <w:tcW w:w="1112" w:type="dxa"/>
            <w:gridSpan w:val="2"/>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r w:rsidRPr="0026788C">
              <w:rPr>
                <w:rFonts w:ascii="Times New Roman" w:hAnsi="Times New Roman" w:cs="Times New Roman"/>
                <w:sz w:val="20"/>
                <w:szCs w:val="20"/>
              </w:rPr>
              <w:t> </w:t>
            </w:r>
          </w:p>
        </w:tc>
        <w:tc>
          <w:tcPr>
            <w:tcW w:w="1228" w:type="dxa"/>
            <w:gridSpan w:val="2"/>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r w:rsidRPr="0026788C">
              <w:rPr>
                <w:rFonts w:ascii="Times New Roman" w:hAnsi="Times New Roman" w:cs="Times New Roman"/>
                <w:sz w:val="20"/>
                <w:szCs w:val="20"/>
              </w:rPr>
              <w:t> </w:t>
            </w:r>
          </w:p>
        </w:tc>
        <w:tc>
          <w:tcPr>
            <w:tcW w:w="1440" w:type="dxa"/>
            <w:tcBorders>
              <w:top w:val="single" w:sz="4" w:space="0" w:color="auto"/>
              <w:left w:val="nil"/>
              <w:bottom w:val="single" w:sz="4" w:space="0" w:color="auto"/>
              <w:right w:val="single" w:sz="8"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539" w:type="dxa"/>
            <w:gridSpan w:val="2"/>
            <w:tcBorders>
              <w:top w:val="nil"/>
              <w:left w:val="single" w:sz="4" w:space="0" w:color="auto"/>
              <w:bottom w:val="single" w:sz="4" w:space="0" w:color="auto"/>
              <w:right w:val="single" w:sz="8"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r>
      <w:tr w:rsidR="00714CA1" w:rsidRPr="0026788C">
        <w:trPr>
          <w:gridAfter w:val="4"/>
          <w:wAfter w:w="752" w:type="dxa"/>
          <w:trHeight w:val="255"/>
        </w:trPr>
        <w:tc>
          <w:tcPr>
            <w:tcW w:w="516" w:type="dxa"/>
            <w:tcBorders>
              <w:top w:val="nil"/>
              <w:left w:val="single" w:sz="8" w:space="0" w:color="auto"/>
              <w:bottom w:val="single" w:sz="4" w:space="0" w:color="auto"/>
              <w:right w:val="single" w:sz="4" w:space="0" w:color="auto"/>
            </w:tcBorders>
            <w:vAlign w:val="center"/>
          </w:tcPr>
          <w:p w:rsidR="00714CA1" w:rsidRPr="0026788C" w:rsidRDefault="00714CA1" w:rsidP="00777EEE">
            <w:pPr>
              <w:widowControl/>
              <w:autoSpaceDE/>
              <w:autoSpaceDN/>
              <w:adjustRightInd/>
              <w:jc w:val="center"/>
              <w:rPr>
                <w:rFonts w:ascii="Times New Roman" w:hAnsi="Times New Roman" w:cs="Times New Roman"/>
                <w:sz w:val="20"/>
                <w:szCs w:val="20"/>
              </w:rPr>
            </w:pPr>
            <w:r w:rsidRPr="0026788C">
              <w:rPr>
                <w:rFonts w:ascii="Times New Roman" w:hAnsi="Times New Roman" w:cs="Times New Roman"/>
                <w:sz w:val="20"/>
                <w:szCs w:val="20"/>
              </w:rPr>
              <w:t>2</w:t>
            </w:r>
          </w:p>
        </w:tc>
        <w:tc>
          <w:tcPr>
            <w:tcW w:w="1839" w:type="dxa"/>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623" w:type="dxa"/>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900" w:type="dxa"/>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620" w:type="dxa"/>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r w:rsidRPr="0026788C">
              <w:rPr>
                <w:rFonts w:ascii="Times New Roman" w:hAnsi="Times New Roman" w:cs="Times New Roman"/>
                <w:sz w:val="20"/>
                <w:szCs w:val="20"/>
              </w:rPr>
              <w:t> </w:t>
            </w:r>
          </w:p>
        </w:tc>
        <w:tc>
          <w:tcPr>
            <w:tcW w:w="1449" w:type="dxa"/>
            <w:gridSpan w:val="2"/>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r w:rsidRPr="0026788C">
              <w:rPr>
                <w:rFonts w:ascii="Times New Roman" w:hAnsi="Times New Roman" w:cs="Times New Roman"/>
                <w:sz w:val="20"/>
                <w:szCs w:val="20"/>
              </w:rPr>
              <w:t> </w:t>
            </w:r>
          </w:p>
        </w:tc>
        <w:tc>
          <w:tcPr>
            <w:tcW w:w="2328" w:type="dxa"/>
            <w:gridSpan w:val="2"/>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r w:rsidRPr="0026788C">
              <w:rPr>
                <w:rFonts w:ascii="Times New Roman" w:hAnsi="Times New Roman" w:cs="Times New Roman"/>
                <w:sz w:val="20"/>
                <w:szCs w:val="20"/>
              </w:rPr>
              <w:t> </w:t>
            </w:r>
          </w:p>
        </w:tc>
        <w:tc>
          <w:tcPr>
            <w:tcW w:w="1112" w:type="dxa"/>
            <w:gridSpan w:val="2"/>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r w:rsidRPr="0026788C">
              <w:rPr>
                <w:rFonts w:ascii="Times New Roman" w:hAnsi="Times New Roman" w:cs="Times New Roman"/>
                <w:sz w:val="20"/>
                <w:szCs w:val="20"/>
              </w:rPr>
              <w:t> </w:t>
            </w:r>
          </w:p>
        </w:tc>
        <w:tc>
          <w:tcPr>
            <w:tcW w:w="1228" w:type="dxa"/>
            <w:gridSpan w:val="2"/>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r w:rsidRPr="0026788C">
              <w:rPr>
                <w:rFonts w:ascii="Times New Roman" w:hAnsi="Times New Roman" w:cs="Times New Roman"/>
                <w:sz w:val="20"/>
                <w:szCs w:val="20"/>
              </w:rPr>
              <w:t> </w:t>
            </w:r>
          </w:p>
        </w:tc>
        <w:tc>
          <w:tcPr>
            <w:tcW w:w="1440" w:type="dxa"/>
            <w:tcBorders>
              <w:top w:val="nil"/>
              <w:left w:val="nil"/>
              <w:bottom w:val="single" w:sz="4" w:space="0" w:color="auto"/>
              <w:right w:val="single" w:sz="8"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539" w:type="dxa"/>
            <w:gridSpan w:val="2"/>
            <w:tcBorders>
              <w:top w:val="nil"/>
              <w:left w:val="single" w:sz="4" w:space="0" w:color="auto"/>
              <w:bottom w:val="single" w:sz="4" w:space="0" w:color="auto"/>
              <w:right w:val="single" w:sz="8"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r>
      <w:tr w:rsidR="00714CA1" w:rsidRPr="0026788C">
        <w:trPr>
          <w:gridAfter w:val="4"/>
          <w:wAfter w:w="752" w:type="dxa"/>
          <w:trHeight w:val="255"/>
        </w:trPr>
        <w:tc>
          <w:tcPr>
            <w:tcW w:w="516" w:type="dxa"/>
            <w:tcBorders>
              <w:top w:val="nil"/>
              <w:left w:val="single" w:sz="8" w:space="0" w:color="auto"/>
              <w:bottom w:val="single" w:sz="4" w:space="0" w:color="auto"/>
              <w:right w:val="single" w:sz="4" w:space="0" w:color="auto"/>
            </w:tcBorders>
            <w:vAlign w:val="center"/>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839" w:type="dxa"/>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623" w:type="dxa"/>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900" w:type="dxa"/>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620" w:type="dxa"/>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449" w:type="dxa"/>
            <w:gridSpan w:val="2"/>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2328" w:type="dxa"/>
            <w:gridSpan w:val="2"/>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112" w:type="dxa"/>
            <w:gridSpan w:val="2"/>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228" w:type="dxa"/>
            <w:gridSpan w:val="2"/>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440" w:type="dxa"/>
            <w:tcBorders>
              <w:top w:val="nil"/>
              <w:left w:val="nil"/>
              <w:bottom w:val="single" w:sz="4" w:space="0" w:color="auto"/>
              <w:right w:val="single" w:sz="8"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539" w:type="dxa"/>
            <w:gridSpan w:val="2"/>
            <w:tcBorders>
              <w:top w:val="nil"/>
              <w:left w:val="single" w:sz="4" w:space="0" w:color="auto"/>
              <w:bottom w:val="single" w:sz="4" w:space="0" w:color="auto"/>
              <w:right w:val="single" w:sz="8"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r>
      <w:tr w:rsidR="00714CA1" w:rsidRPr="0026788C">
        <w:trPr>
          <w:gridAfter w:val="4"/>
          <w:wAfter w:w="752" w:type="dxa"/>
          <w:trHeight w:val="255"/>
        </w:trPr>
        <w:tc>
          <w:tcPr>
            <w:tcW w:w="516" w:type="dxa"/>
            <w:tcBorders>
              <w:top w:val="nil"/>
              <w:left w:val="single" w:sz="8" w:space="0" w:color="auto"/>
              <w:bottom w:val="single" w:sz="4" w:space="0" w:color="auto"/>
              <w:right w:val="single" w:sz="4" w:space="0" w:color="auto"/>
            </w:tcBorders>
            <w:vAlign w:val="center"/>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839" w:type="dxa"/>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623" w:type="dxa"/>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900" w:type="dxa"/>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620" w:type="dxa"/>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449" w:type="dxa"/>
            <w:gridSpan w:val="2"/>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2328" w:type="dxa"/>
            <w:gridSpan w:val="2"/>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112" w:type="dxa"/>
            <w:gridSpan w:val="2"/>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228" w:type="dxa"/>
            <w:gridSpan w:val="2"/>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440" w:type="dxa"/>
            <w:tcBorders>
              <w:top w:val="nil"/>
              <w:left w:val="nil"/>
              <w:bottom w:val="single" w:sz="4" w:space="0" w:color="auto"/>
              <w:right w:val="single" w:sz="8"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539" w:type="dxa"/>
            <w:gridSpan w:val="2"/>
            <w:tcBorders>
              <w:top w:val="nil"/>
              <w:left w:val="single" w:sz="4" w:space="0" w:color="auto"/>
              <w:bottom w:val="single" w:sz="4" w:space="0" w:color="auto"/>
              <w:right w:val="single" w:sz="8"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r>
      <w:tr w:rsidR="00714CA1" w:rsidRPr="0026788C">
        <w:trPr>
          <w:gridAfter w:val="4"/>
          <w:wAfter w:w="752" w:type="dxa"/>
          <w:trHeight w:val="270"/>
        </w:trPr>
        <w:tc>
          <w:tcPr>
            <w:tcW w:w="516" w:type="dxa"/>
            <w:tcBorders>
              <w:top w:val="nil"/>
              <w:left w:val="single" w:sz="8" w:space="0" w:color="auto"/>
              <w:bottom w:val="single" w:sz="4" w:space="0" w:color="auto"/>
              <w:right w:val="single" w:sz="4" w:space="0" w:color="auto"/>
            </w:tcBorders>
            <w:vAlign w:val="center"/>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839" w:type="dxa"/>
            <w:tcBorders>
              <w:top w:val="nil"/>
              <w:left w:val="nil"/>
              <w:bottom w:val="single" w:sz="8"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623" w:type="dxa"/>
            <w:tcBorders>
              <w:top w:val="nil"/>
              <w:left w:val="nil"/>
              <w:bottom w:val="single" w:sz="8" w:space="0" w:color="auto"/>
              <w:right w:val="single" w:sz="4" w:space="0" w:color="auto"/>
            </w:tcBorders>
            <w:noWrap/>
            <w:vAlign w:val="bottom"/>
          </w:tcPr>
          <w:p w:rsidR="00714CA1" w:rsidRPr="0026788C" w:rsidRDefault="00714CA1" w:rsidP="00777EEE">
            <w:pPr>
              <w:widowControl/>
              <w:autoSpaceDE/>
              <w:autoSpaceDN/>
              <w:adjustRightInd/>
              <w:rPr>
                <w:rFonts w:ascii="Times New Roman" w:hAnsi="Times New Roman" w:cs="Times New Roman"/>
                <w:sz w:val="20"/>
                <w:szCs w:val="20"/>
              </w:rPr>
            </w:pPr>
          </w:p>
        </w:tc>
        <w:tc>
          <w:tcPr>
            <w:tcW w:w="900" w:type="dxa"/>
            <w:tcBorders>
              <w:top w:val="nil"/>
              <w:left w:val="nil"/>
              <w:bottom w:val="single" w:sz="8"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620" w:type="dxa"/>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449" w:type="dxa"/>
            <w:gridSpan w:val="2"/>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2328" w:type="dxa"/>
            <w:gridSpan w:val="2"/>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112" w:type="dxa"/>
            <w:gridSpan w:val="2"/>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228" w:type="dxa"/>
            <w:gridSpan w:val="2"/>
            <w:tcBorders>
              <w:top w:val="nil"/>
              <w:left w:val="nil"/>
              <w:bottom w:val="single" w:sz="4" w:space="0" w:color="auto"/>
              <w:right w:val="single" w:sz="4"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c>
          <w:tcPr>
            <w:tcW w:w="1539" w:type="dxa"/>
            <w:gridSpan w:val="2"/>
            <w:tcBorders>
              <w:top w:val="nil"/>
              <w:left w:val="single" w:sz="4" w:space="0" w:color="auto"/>
              <w:bottom w:val="single" w:sz="4" w:space="0" w:color="auto"/>
              <w:right w:val="single" w:sz="8"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sz w:val="20"/>
                <w:szCs w:val="20"/>
              </w:rPr>
            </w:pPr>
          </w:p>
        </w:tc>
      </w:tr>
      <w:tr w:rsidR="00714CA1" w:rsidRPr="0026788C">
        <w:trPr>
          <w:gridAfter w:val="4"/>
          <w:wAfter w:w="752" w:type="dxa"/>
          <w:trHeight w:val="405"/>
        </w:trPr>
        <w:tc>
          <w:tcPr>
            <w:tcW w:w="14055" w:type="dxa"/>
            <w:gridSpan w:val="14"/>
            <w:tcBorders>
              <w:top w:val="single" w:sz="8" w:space="0" w:color="auto"/>
              <w:left w:val="single" w:sz="8" w:space="0" w:color="auto"/>
              <w:bottom w:val="single" w:sz="8" w:space="0" w:color="auto"/>
              <w:right w:val="single" w:sz="4" w:space="0" w:color="auto"/>
            </w:tcBorders>
            <w:noWrap/>
            <w:vAlign w:val="bottom"/>
          </w:tcPr>
          <w:p w:rsidR="00714CA1" w:rsidRPr="0026788C" w:rsidRDefault="00714CA1" w:rsidP="00777EEE">
            <w:pPr>
              <w:widowControl/>
              <w:autoSpaceDE/>
              <w:autoSpaceDN/>
              <w:adjustRightInd/>
              <w:rPr>
                <w:rFonts w:ascii="Times New Roman" w:hAnsi="Times New Roman" w:cs="Times New Roman"/>
                <w:b/>
                <w:bCs/>
                <w:sz w:val="20"/>
                <w:szCs w:val="20"/>
              </w:rPr>
            </w:pPr>
            <w:r w:rsidRPr="0026788C">
              <w:rPr>
                <w:rFonts w:ascii="Times New Roman" w:hAnsi="Times New Roman" w:cs="Times New Roman"/>
                <w:b/>
                <w:bCs/>
                <w:sz w:val="20"/>
                <w:szCs w:val="20"/>
              </w:rPr>
              <w:t>Ценовое предложение руб., включая НДС 18%</w:t>
            </w:r>
          </w:p>
        </w:tc>
        <w:tc>
          <w:tcPr>
            <w:tcW w:w="1539" w:type="dxa"/>
            <w:gridSpan w:val="2"/>
            <w:tcBorders>
              <w:top w:val="single" w:sz="8" w:space="0" w:color="auto"/>
              <w:left w:val="nil"/>
              <w:bottom w:val="single" w:sz="8" w:space="0" w:color="auto"/>
              <w:right w:val="single" w:sz="8" w:space="0" w:color="auto"/>
            </w:tcBorders>
            <w:noWrap/>
            <w:vAlign w:val="bottom"/>
          </w:tcPr>
          <w:p w:rsidR="00714CA1" w:rsidRPr="0026788C" w:rsidRDefault="00714CA1" w:rsidP="00777EEE">
            <w:pPr>
              <w:widowControl/>
              <w:autoSpaceDE/>
              <w:autoSpaceDN/>
              <w:adjustRightInd/>
              <w:jc w:val="center"/>
              <w:rPr>
                <w:rFonts w:ascii="Times New Roman" w:hAnsi="Times New Roman" w:cs="Times New Roman"/>
                <w:b/>
                <w:bCs/>
                <w:sz w:val="20"/>
                <w:szCs w:val="20"/>
              </w:rPr>
            </w:pPr>
          </w:p>
        </w:tc>
      </w:tr>
      <w:tr w:rsidR="00714CA1" w:rsidRPr="0026788C">
        <w:trPr>
          <w:trHeight w:val="540"/>
        </w:trPr>
        <w:tc>
          <w:tcPr>
            <w:tcW w:w="7875" w:type="dxa"/>
            <w:gridSpan w:val="6"/>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b/>
                <w:bCs/>
                <w:sz w:val="20"/>
                <w:szCs w:val="20"/>
              </w:rPr>
            </w:pPr>
            <w:r w:rsidRPr="0026788C">
              <w:rPr>
                <w:rFonts w:ascii="Times New Roman" w:hAnsi="Times New Roman" w:cs="Times New Roman"/>
                <w:b/>
                <w:bCs/>
                <w:sz w:val="20"/>
                <w:szCs w:val="20"/>
              </w:rPr>
              <w:t xml:space="preserve">Столбцы  №5, №6, №7, №8, №9, №11  заполняет участник (обязательно).  </w:t>
            </w:r>
          </w:p>
        </w:tc>
        <w:tc>
          <w:tcPr>
            <w:tcW w:w="1040" w:type="dxa"/>
            <w:gridSpan w:val="2"/>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b/>
                <w:bCs/>
                <w:sz w:val="20"/>
                <w:szCs w:val="20"/>
              </w:rPr>
            </w:pPr>
          </w:p>
        </w:tc>
        <w:tc>
          <w:tcPr>
            <w:tcW w:w="1758" w:type="dxa"/>
            <w:gridSpan w:val="2"/>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b/>
                <w:bCs/>
                <w:sz w:val="20"/>
                <w:szCs w:val="20"/>
              </w:rPr>
            </w:pPr>
          </w:p>
        </w:tc>
        <w:tc>
          <w:tcPr>
            <w:tcW w:w="1449" w:type="dxa"/>
            <w:gridSpan w:val="2"/>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b/>
                <w:bCs/>
                <w:sz w:val="20"/>
                <w:szCs w:val="20"/>
              </w:rPr>
            </w:pPr>
          </w:p>
        </w:tc>
        <w:tc>
          <w:tcPr>
            <w:tcW w:w="3280" w:type="dxa"/>
            <w:gridSpan w:val="3"/>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b/>
                <w:bCs/>
                <w:sz w:val="20"/>
                <w:szCs w:val="20"/>
              </w:rPr>
            </w:pPr>
          </w:p>
        </w:tc>
        <w:tc>
          <w:tcPr>
            <w:tcW w:w="236" w:type="dxa"/>
            <w:gridSpan w:val="2"/>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b/>
                <w:bCs/>
                <w:sz w:val="20"/>
                <w:szCs w:val="20"/>
              </w:rPr>
            </w:pPr>
          </w:p>
        </w:tc>
        <w:tc>
          <w:tcPr>
            <w:tcW w:w="236" w:type="dxa"/>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b/>
                <w:bCs/>
                <w:sz w:val="20"/>
                <w:szCs w:val="20"/>
              </w:rPr>
            </w:pPr>
          </w:p>
        </w:tc>
        <w:tc>
          <w:tcPr>
            <w:tcW w:w="236" w:type="dxa"/>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b/>
                <w:bCs/>
                <w:sz w:val="20"/>
                <w:szCs w:val="20"/>
              </w:rPr>
            </w:pPr>
          </w:p>
        </w:tc>
        <w:tc>
          <w:tcPr>
            <w:tcW w:w="236" w:type="dxa"/>
            <w:tcBorders>
              <w:top w:val="nil"/>
              <w:left w:val="nil"/>
              <w:bottom w:val="nil"/>
              <w:right w:val="nil"/>
            </w:tcBorders>
            <w:noWrap/>
            <w:vAlign w:val="bottom"/>
          </w:tcPr>
          <w:p w:rsidR="00714CA1" w:rsidRPr="0026788C" w:rsidRDefault="00714CA1" w:rsidP="00777EEE">
            <w:pPr>
              <w:widowControl/>
              <w:autoSpaceDE/>
              <w:autoSpaceDN/>
              <w:adjustRightInd/>
              <w:rPr>
                <w:rFonts w:ascii="Times New Roman" w:hAnsi="Times New Roman" w:cs="Times New Roman"/>
                <w:b/>
                <w:bCs/>
                <w:sz w:val="20"/>
                <w:szCs w:val="20"/>
              </w:rPr>
            </w:pPr>
          </w:p>
        </w:tc>
      </w:tr>
    </w:tbl>
    <w:p w:rsidR="00714CA1" w:rsidRDefault="00714CA1" w:rsidP="00982E1E">
      <w:pPr>
        <w:rPr>
          <w:rFonts w:ascii="Times New Roman" w:hAnsi="Times New Roman" w:cs="Times New Roman"/>
          <w:i/>
          <w:iCs/>
          <w:sz w:val="24"/>
          <w:szCs w:val="24"/>
        </w:rPr>
      </w:pPr>
    </w:p>
    <w:p w:rsidR="00714CA1" w:rsidRPr="00096457" w:rsidRDefault="00714CA1" w:rsidP="00982E1E">
      <w:pPr>
        <w:rPr>
          <w:rFonts w:ascii="Times New Roman" w:hAnsi="Times New Roman" w:cs="Times New Roman"/>
          <w:sz w:val="24"/>
          <w:szCs w:val="24"/>
        </w:rPr>
      </w:pPr>
    </w:p>
    <w:p w:rsidR="00714CA1" w:rsidRPr="00096457" w:rsidRDefault="00714CA1" w:rsidP="00982E1E">
      <w:pPr>
        <w:rPr>
          <w:rFonts w:ascii="Times New Roman" w:hAnsi="Times New Roman" w:cs="Times New Roman"/>
          <w:sz w:val="24"/>
          <w:szCs w:val="24"/>
        </w:rPr>
      </w:pPr>
    </w:p>
    <w:p w:rsidR="00714CA1" w:rsidRDefault="00714CA1" w:rsidP="00982E1E">
      <w:pPr>
        <w:rPr>
          <w:rFonts w:ascii="Times New Roman" w:hAnsi="Times New Roman" w:cs="Times New Roman"/>
          <w:sz w:val="24"/>
          <w:szCs w:val="24"/>
        </w:rPr>
      </w:pPr>
    </w:p>
    <w:p w:rsidR="00714CA1" w:rsidRDefault="00714CA1" w:rsidP="00982E1E">
      <w:pPr>
        <w:rPr>
          <w:i/>
          <w:iCs/>
          <w:sz w:val="20"/>
          <w:szCs w:val="20"/>
        </w:rPr>
      </w:pPr>
      <w:r>
        <w:rPr>
          <w:rFonts w:ascii="Times New Roman" w:hAnsi="Times New Roman" w:cs="Times New Roman"/>
          <w:sz w:val="24"/>
          <w:szCs w:val="24"/>
        </w:rPr>
        <w:tab/>
      </w:r>
      <w:r>
        <w:rPr>
          <w:i/>
          <w:iCs/>
          <w:sz w:val="20"/>
          <w:szCs w:val="20"/>
        </w:rPr>
        <w:t>Форма должна быть подписана уполномоченным лицом участника и скреплена печатью участника (в случае наличия печати).</w:t>
      </w:r>
    </w:p>
    <w:p w:rsidR="00714CA1" w:rsidRPr="00096457" w:rsidRDefault="00714CA1" w:rsidP="00982E1E">
      <w:pPr>
        <w:tabs>
          <w:tab w:val="left" w:pos="2775"/>
        </w:tabs>
        <w:rPr>
          <w:rFonts w:ascii="Times New Roman" w:hAnsi="Times New Roman" w:cs="Times New Roman"/>
          <w:sz w:val="24"/>
          <w:szCs w:val="24"/>
        </w:rPr>
      </w:pPr>
    </w:p>
    <w:p w:rsidR="00714CA1" w:rsidRPr="00971269" w:rsidRDefault="00714CA1" w:rsidP="00971269">
      <w:pPr>
        <w:keepNext/>
        <w:widowControl/>
        <w:autoSpaceDE/>
        <w:autoSpaceDN/>
        <w:adjustRightInd/>
        <w:spacing w:before="240" w:after="120" w:line="288" w:lineRule="auto"/>
        <w:jc w:val="center"/>
        <w:rPr>
          <w:rFonts w:ascii="Times New Roman" w:hAnsi="Times New Roman" w:cs="Times New Roman"/>
          <w:b/>
          <w:bCs/>
          <w:sz w:val="32"/>
          <w:szCs w:val="32"/>
          <w:u w:val="single"/>
        </w:rPr>
      </w:pPr>
    </w:p>
    <w:sectPr w:rsidR="00714CA1" w:rsidRPr="00971269" w:rsidSect="007400D6">
      <w:pgSz w:w="16838" w:h="11906" w:orient="landscape" w:code="9"/>
      <w:pgMar w:top="1418" w:right="567" w:bottom="851" w:left="567" w:header="680" w:footer="680" w:gutter="0"/>
      <w:cols w:space="720"/>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CA1" w:rsidRDefault="00714CA1">
      <w:r>
        <w:separator/>
      </w:r>
    </w:p>
  </w:endnote>
  <w:endnote w:type="continuationSeparator" w:id="0">
    <w:p w:rsidR="00714CA1" w:rsidRDefault="00714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A1" w:rsidRDefault="00714CA1">
    <w:pPr>
      <w:pStyle w:val="Footer"/>
      <w:jc w:val="center"/>
    </w:pPr>
    <w:fldSimple w:instr="PAGE   \* MERGEFORMAT">
      <w:r>
        <w:rPr>
          <w:noProof/>
        </w:rPr>
        <w:t>51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CA1" w:rsidRDefault="00714CA1">
      <w:r>
        <w:separator/>
      </w:r>
    </w:p>
  </w:footnote>
  <w:footnote w:type="continuationSeparator" w:id="0">
    <w:p w:rsidR="00714CA1" w:rsidRDefault="00714CA1">
      <w:r>
        <w:continuationSeparator/>
      </w:r>
    </w:p>
  </w:footnote>
  <w:footnote w:id="1">
    <w:p w:rsidR="00714CA1" w:rsidRDefault="00714CA1">
      <w:pPr>
        <w:pStyle w:val="FootnoteText"/>
      </w:pPr>
      <w:r>
        <w:rPr>
          <w:rStyle w:val="FootnoteReference"/>
          <w:rFonts w:cs="Arial"/>
        </w:rPr>
        <w:footnoteRef/>
      </w:r>
      <w:r>
        <w:t xml:space="preserve"> Сроки и случаи возврата должны соответствовать Положению о закупке</w:t>
      </w:r>
    </w:p>
  </w:footnote>
  <w:footnote w:id="2">
    <w:p w:rsidR="00714CA1" w:rsidRDefault="00714CA1">
      <w:pPr>
        <w:pStyle w:val="FootnoteText"/>
      </w:pPr>
      <w:r>
        <w:rPr>
          <w:rStyle w:val="FootnoteReference"/>
          <w:rFonts w:cs="Arial"/>
        </w:rPr>
        <w:footnoteRef/>
      </w:r>
      <w:r>
        <w:t xml:space="preserve"> Количество мест должно соответствовать Положению о закупке</w:t>
      </w:r>
    </w:p>
  </w:footnote>
  <w:footnote w:id="3">
    <w:p w:rsidR="00714CA1" w:rsidRDefault="00714CA1">
      <w:pPr>
        <w:pStyle w:val="FootnoteText"/>
      </w:pPr>
      <w:r>
        <w:rPr>
          <w:rStyle w:val="FootnoteReference"/>
          <w:rFonts w:cs="Arial"/>
        </w:rPr>
        <w:footnoteRef/>
      </w:r>
      <w:r>
        <w:t xml:space="preserve"> Решение зависит от содержания Положения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A1" w:rsidRDefault="00714CA1" w:rsidP="007400D6">
    <w:pPr>
      <w:pStyle w:val="Header"/>
      <w:ind w:right="16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A1" w:rsidRPr="00670C31" w:rsidRDefault="00714CA1" w:rsidP="00670C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3D665BC"/>
    <w:lvl w:ilvl="0">
      <w:start w:val="1"/>
      <w:numFmt w:val="decimal"/>
      <w:lvlText w:val="%1."/>
      <w:lvlJc w:val="left"/>
      <w:pPr>
        <w:tabs>
          <w:tab w:val="num" w:pos="643"/>
        </w:tabs>
        <w:ind w:left="643" w:hanging="360"/>
      </w:pPr>
    </w:lvl>
  </w:abstractNum>
  <w:abstractNum w:abstractNumId="1">
    <w:nsid w:val="FFFFFFFE"/>
    <w:multiLevelType w:val="singleLevel"/>
    <w:tmpl w:val="FFFFFFFF"/>
    <w:lvl w:ilvl="0">
      <w:numFmt w:val="decimal"/>
      <w:lvlText w:val="*"/>
      <w:lvlJc w:val="left"/>
    </w:lvl>
  </w:abstractNum>
  <w:abstractNum w:abstractNumId="2">
    <w:nsid w:val="19D95FF1"/>
    <w:multiLevelType w:val="multilevel"/>
    <w:tmpl w:val="CAEA05C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61C3F6F"/>
    <w:multiLevelType w:val="multilevel"/>
    <w:tmpl w:val="940047DA"/>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31A07132"/>
    <w:multiLevelType w:val="hybridMultilevel"/>
    <w:tmpl w:val="386CD7EA"/>
    <w:lvl w:ilvl="0" w:tplc="61264372">
      <w:start w:val="1"/>
      <w:numFmt w:val="bullet"/>
      <w:lvlText w:val=""/>
      <w:lvlJc w:val="left"/>
      <w:pPr>
        <w:tabs>
          <w:tab w:val="num" w:pos="780"/>
        </w:tabs>
        <w:ind w:left="780" w:hanging="360"/>
      </w:pPr>
      <w:rPr>
        <w:rFonts w:ascii="Symbol" w:hAnsi="Symbol" w:cs="Symbol" w:hint="default"/>
        <w:color w:val="auto"/>
        <w:sz w:val="16"/>
        <w:szCs w:val="16"/>
      </w:rPr>
    </w:lvl>
    <w:lvl w:ilvl="1" w:tplc="57FEFFF0">
      <w:start w:val="1"/>
      <w:numFmt w:val="bullet"/>
      <w:lvlText w:val=""/>
      <w:lvlJc w:val="left"/>
      <w:pPr>
        <w:tabs>
          <w:tab w:val="num" w:pos="284"/>
        </w:tabs>
        <w:ind w:left="284" w:hanging="284"/>
      </w:pPr>
      <w:rPr>
        <w:rFonts w:ascii="Symbol" w:hAnsi="Symbol" w:cs="Symbol" w:hint="default"/>
        <w:color w:val="auto"/>
        <w:sz w:val="16"/>
        <w:szCs w:val="16"/>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7844887"/>
    <w:multiLevelType w:val="multilevel"/>
    <w:tmpl w:val="CF2201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BCA3A7A"/>
    <w:multiLevelType w:val="multilevel"/>
    <w:tmpl w:val="10BA0ADC"/>
    <w:lvl w:ilvl="0">
      <w:start w:val="1"/>
      <w:numFmt w:val="decimal"/>
      <w:lvlText w:val="%1."/>
      <w:lvlJc w:val="left"/>
      <w:pPr>
        <w:ind w:left="2912" w:hanging="360"/>
      </w:pPr>
      <w:rPr>
        <w:rFonts w:ascii="Times New Roman" w:eastAsia="Times New Roman" w:hAnsi="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5FBD0FCE"/>
    <w:multiLevelType w:val="hybridMultilevel"/>
    <w:tmpl w:val="E668A8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127"/>
        </w:tabs>
        <w:ind w:left="90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E3D5794"/>
    <w:multiLevelType w:val="hybridMultilevel"/>
    <w:tmpl w:val="441AF922"/>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8151A73"/>
    <w:multiLevelType w:val="multilevel"/>
    <w:tmpl w:val="E5DA730C"/>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b w:val="0"/>
        <w:bCs w:val="0"/>
      </w:rPr>
    </w:lvl>
    <w:lvl w:ilvl="4">
      <w:start w:val="1"/>
      <w:numFmt w:val="decimal"/>
      <w:lvlText w:val="%1.%2.%3.%4.%5"/>
      <w:lvlJc w:val="left"/>
      <w:pPr>
        <w:tabs>
          <w:tab w:val="num" w:pos="3960"/>
        </w:tabs>
        <w:ind w:left="3960" w:hanging="1080"/>
      </w:pPr>
      <w:rPr>
        <w:rFonts w:hint="default"/>
        <w:b w:val="0"/>
        <w:bCs w:val="0"/>
      </w:rPr>
    </w:lvl>
    <w:lvl w:ilvl="5">
      <w:start w:val="1"/>
      <w:numFmt w:val="decimal"/>
      <w:lvlText w:val="%1.%2.%3.%4.%5.%6"/>
      <w:lvlJc w:val="left"/>
      <w:pPr>
        <w:tabs>
          <w:tab w:val="num" w:pos="4680"/>
        </w:tabs>
        <w:ind w:left="4680" w:hanging="1080"/>
      </w:pPr>
      <w:rPr>
        <w:rFonts w:hint="default"/>
        <w:b w:val="0"/>
        <w:bCs w:val="0"/>
      </w:rPr>
    </w:lvl>
    <w:lvl w:ilvl="6">
      <w:start w:val="1"/>
      <w:numFmt w:val="decimal"/>
      <w:lvlText w:val="%1.%2.%3.%4.%5.%6.%7"/>
      <w:lvlJc w:val="left"/>
      <w:pPr>
        <w:tabs>
          <w:tab w:val="num" w:pos="5760"/>
        </w:tabs>
        <w:ind w:left="5760" w:hanging="1440"/>
      </w:pPr>
      <w:rPr>
        <w:rFonts w:hint="default"/>
        <w:b w:val="0"/>
        <w:bCs w:val="0"/>
      </w:rPr>
    </w:lvl>
    <w:lvl w:ilvl="7">
      <w:start w:val="1"/>
      <w:numFmt w:val="decimal"/>
      <w:lvlText w:val="%1.%2.%3.%4.%5.%6.%7.%8"/>
      <w:lvlJc w:val="left"/>
      <w:pPr>
        <w:tabs>
          <w:tab w:val="num" w:pos="6480"/>
        </w:tabs>
        <w:ind w:left="6480" w:hanging="1440"/>
      </w:pPr>
      <w:rPr>
        <w:rFonts w:hint="default"/>
        <w:b w:val="0"/>
        <w:bCs w:val="0"/>
      </w:rPr>
    </w:lvl>
    <w:lvl w:ilvl="8">
      <w:start w:val="1"/>
      <w:numFmt w:val="decimal"/>
      <w:lvlText w:val="%1.%2.%3.%4.%5.%6.%7.%8.%9"/>
      <w:lvlJc w:val="left"/>
      <w:pPr>
        <w:tabs>
          <w:tab w:val="num" w:pos="7560"/>
        </w:tabs>
        <w:ind w:left="7560" w:hanging="1800"/>
      </w:pPr>
      <w:rPr>
        <w:rFonts w:hint="default"/>
        <w:b w:val="0"/>
        <w:bCs w:val="0"/>
      </w:rPr>
    </w:lvl>
  </w:abstractNum>
  <w:abstractNum w:abstractNumId="11">
    <w:nsid w:val="7C313F01"/>
    <w:multiLevelType w:val="multilevel"/>
    <w:tmpl w:val="915046A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C8F54C6"/>
    <w:multiLevelType w:val="hybridMultilevel"/>
    <w:tmpl w:val="D09ED8B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1"/>
  </w:num>
  <w:num w:numId="32">
    <w:abstractNumId w:val="3"/>
  </w:num>
  <w:num w:numId="33">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4">
    <w:abstractNumId w:val="10"/>
  </w:num>
  <w:num w:numId="35">
    <w:abstractNumId w:val="2"/>
  </w:num>
  <w:num w:numId="36">
    <w:abstractNumId w:val="9"/>
  </w:num>
  <w:num w:numId="37">
    <w:abstractNumId w:val="12"/>
  </w:num>
  <w:num w:numId="38">
    <w:abstractNumId w:val="5"/>
  </w:num>
  <w:num w:numId="39">
    <w:abstractNumId w:val="7"/>
  </w:num>
  <w:num w:numId="40">
    <w:abstractNumId w:val="8"/>
  </w:num>
  <w:num w:numId="41">
    <w:abstractNumId w:val="4"/>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9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517"/>
    <w:rsid w:val="000011F8"/>
    <w:rsid w:val="00001390"/>
    <w:rsid w:val="00002DC2"/>
    <w:rsid w:val="000071B6"/>
    <w:rsid w:val="000072C7"/>
    <w:rsid w:val="00013361"/>
    <w:rsid w:val="00013CF7"/>
    <w:rsid w:val="000147FE"/>
    <w:rsid w:val="00015211"/>
    <w:rsid w:val="00016C0E"/>
    <w:rsid w:val="00021D77"/>
    <w:rsid w:val="00027C03"/>
    <w:rsid w:val="00031522"/>
    <w:rsid w:val="000379DF"/>
    <w:rsid w:val="00044FE1"/>
    <w:rsid w:val="000530FC"/>
    <w:rsid w:val="00057B1F"/>
    <w:rsid w:val="00057FFD"/>
    <w:rsid w:val="00060673"/>
    <w:rsid w:val="00060B50"/>
    <w:rsid w:val="000642D7"/>
    <w:rsid w:val="000650FD"/>
    <w:rsid w:val="000655D7"/>
    <w:rsid w:val="00065B70"/>
    <w:rsid w:val="0006625E"/>
    <w:rsid w:val="00066A57"/>
    <w:rsid w:val="0007032B"/>
    <w:rsid w:val="00071C6C"/>
    <w:rsid w:val="00074CF9"/>
    <w:rsid w:val="00075928"/>
    <w:rsid w:val="000759D5"/>
    <w:rsid w:val="000844D5"/>
    <w:rsid w:val="00084E60"/>
    <w:rsid w:val="000860FC"/>
    <w:rsid w:val="00094265"/>
    <w:rsid w:val="00096457"/>
    <w:rsid w:val="0009663D"/>
    <w:rsid w:val="000A2EDF"/>
    <w:rsid w:val="000A361C"/>
    <w:rsid w:val="000A4681"/>
    <w:rsid w:val="000A6F7D"/>
    <w:rsid w:val="000A750A"/>
    <w:rsid w:val="000B2697"/>
    <w:rsid w:val="000B38F3"/>
    <w:rsid w:val="000B3AF0"/>
    <w:rsid w:val="000B43BC"/>
    <w:rsid w:val="000B506D"/>
    <w:rsid w:val="000B56E5"/>
    <w:rsid w:val="000B599C"/>
    <w:rsid w:val="000B6AB1"/>
    <w:rsid w:val="000C3384"/>
    <w:rsid w:val="000C3FA7"/>
    <w:rsid w:val="000C51C2"/>
    <w:rsid w:val="000C5DF4"/>
    <w:rsid w:val="000C7279"/>
    <w:rsid w:val="000C7535"/>
    <w:rsid w:val="000D14D7"/>
    <w:rsid w:val="000D184E"/>
    <w:rsid w:val="000D718D"/>
    <w:rsid w:val="000D7739"/>
    <w:rsid w:val="000E0483"/>
    <w:rsid w:val="000E490A"/>
    <w:rsid w:val="000E4ACD"/>
    <w:rsid w:val="000E6C3D"/>
    <w:rsid w:val="000F0F7F"/>
    <w:rsid w:val="000F2D90"/>
    <w:rsid w:val="000F4B12"/>
    <w:rsid w:val="000F6AC1"/>
    <w:rsid w:val="000F7108"/>
    <w:rsid w:val="000F72AA"/>
    <w:rsid w:val="00104450"/>
    <w:rsid w:val="00104F19"/>
    <w:rsid w:val="00113F47"/>
    <w:rsid w:val="0011405B"/>
    <w:rsid w:val="001148E0"/>
    <w:rsid w:val="00117145"/>
    <w:rsid w:val="00123D62"/>
    <w:rsid w:val="00124CD8"/>
    <w:rsid w:val="001252A1"/>
    <w:rsid w:val="00127463"/>
    <w:rsid w:val="00130588"/>
    <w:rsid w:val="00132AAA"/>
    <w:rsid w:val="0013445A"/>
    <w:rsid w:val="00136B83"/>
    <w:rsid w:val="001373D8"/>
    <w:rsid w:val="00141FC8"/>
    <w:rsid w:val="001434CB"/>
    <w:rsid w:val="00146550"/>
    <w:rsid w:val="00147BEC"/>
    <w:rsid w:val="00151D13"/>
    <w:rsid w:val="00156DB5"/>
    <w:rsid w:val="0016009F"/>
    <w:rsid w:val="0016571C"/>
    <w:rsid w:val="00165F68"/>
    <w:rsid w:val="0016662E"/>
    <w:rsid w:val="001700D6"/>
    <w:rsid w:val="001708FC"/>
    <w:rsid w:val="00173854"/>
    <w:rsid w:val="00176315"/>
    <w:rsid w:val="00176ABF"/>
    <w:rsid w:val="001805F8"/>
    <w:rsid w:val="00186FDC"/>
    <w:rsid w:val="001872F8"/>
    <w:rsid w:val="00187CA7"/>
    <w:rsid w:val="00192BE0"/>
    <w:rsid w:val="00197CF6"/>
    <w:rsid w:val="001A09A0"/>
    <w:rsid w:val="001A161C"/>
    <w:rsid w:val="001A16AB"/>
    <w:rsid w:val="001A39E1"/>
    <w:rsid w:val="001A7ECF"/>
    <w:rsid w:val="001B0304"/>
    <w:rsid w:val="001B07A5"/>
    <w:rsid w:val="001B5C1B"/>
    <w:rsid w:val="001B7545"/>
    <w:rsid w:val="001B7D11"/>
    <w:rsid w:val="001C0B49"/>
    <w:rsid w:val="001C1DDD"/>
    <w:rsid w:val="001D058F"/>
    <w:rsid w:val="001D1C6E"/>
    <w:rsid w:val="001E0E70"/>
    <w:rsid w:val="001E150B"/>
    <w:rsid w:val="001E2449"/>
    <w:rsid w:val="001E3A0B"/>
    <w:rsid w:val="001E7454"/>
    <w:rsid w:val="001F0496"/>
    <w:rsid w:val="001F1517"/>
    <w:rsid w:val="001F259C"/>
    <w:rsid w:val="001F4B22"/>
    <w:rsid w:val="001F5246"/>
    <w:rsid w:val="001F6F56"/>
    <w:rsid w:val="002001F2"/>
    <w:rsid w:val="00211CE8"/>
    <w:rsid w:val="002155B0"/>
    <w:rsid w:val="00216EFC"/>
    <w:rsid w:val="00217AB4"/>
    <w:rsid w:val="00221980"/>
    <w:rsid w:val="00221DFB"/>
    <w:rsid w:val="002222B4"/>
    <w:rsid w:val="002223D9"/>
    <w:rsid w:val="00222474"/>
    <w:rsid w:val="00223CE6"/>
    <w:rsid w:val="00230B19"/>
    <w:rsid w:val="002321DC"/>
    <w:rsid w:val="002364CF"/>
    <w:rsid w:val="00241FBB"/>
    <w:rsid w:val="00243C77"/>
    <w:rsid w:val="00243D39"/>
    <w:rsid w:val="00255704"/>
    <w:rsid w:val="002573A9"/>
    <w:rsid w:val="002609F7"/>
    <w:rsid w:val="00260E62"/>
    <w:rsid w:val="0026196E"/>
    <w:rsid w:val="002623F2"/>
    <w:rsid w:val="00263370"/>
    <w:rsid w:val="00267681"/>
    <w:rsid w:val="0026788C"/>
    <w:rsid w:val="00270C0B"/>
    <w:rsid w:val="002731FD"/>
    <w:rsid w:val="002737FB"/>
    <w:rsid w:val="00273B53"/>
    <w:rsid w:val="00275CB6"/>
    <w:rsid w:val="00276FD9"/>
    <w:rsid w:val="00277621"/>
    <w:rsid w:val="00281252"/>
    <w:rsid w:val="00283199"/>
    <w:rsid w:val="002843E7"/>
    <w:rsid w:val="0029027B"/>
    <w:rsid w:val="00292996"/>
    <w:rsid w:val="0029775E"/>
    <w:rsid w:val="002A273B"/>
    <w:rsid w:val="002A438C"/>
    <w:rsid w:val="002A4813"/>
    <w:rsid w:val="002A7615"/>
    <w:rsid w:val="002B0A30"/>
    <w:rsid w:val="002B1F6E"/>
    <w:rsid w:val="002B204C"/>
    <w:rsid w:val="002B5517"/>
    <w:rsid w:val="002B628F"/>
    <w:rsid w:val="002B7ACB"/>
    <w:rsid w:val="002C0CB0"/>
    <w:rsid w:val="002C1D52"/>
    <w:rsid w:val="002C2CA4"/>
    <w:rsid w:val="002C74A5"/>
    <w:rsid w:val="002D2E2C"/>
    <w:rsid w:val="002D4B1B"/>
    <w:rsid w:val="002D6051"/>
    <w:rsid w:val="002E1728"/>
    <w:rsid w:val="002E3541"/>
    <w:rsid w:val="002E7390"/>
    <w:rsid w:val="002F1E71"/>
    <w:rsid w:val="002F2FCC"/>
    <w:rsid w:val="002F332F"/>
    <w:rsid w:val="002F7878"/>
    <w:rsid w:val="002F7F31"/>
    <w:rsid w:val="00300391"/>
    <w:rsid w:val="00300F92"/>
    <w:rsid w:val="00302BD7"/>
    <w:rsid w:val="0030314B"/>
    <w:rsid w:val="00303416"/>
    <w:rsid w:val="00303F5B"/>
    <w:rsid w:val="0031241F"/>
    <w:rsid w:val="0031287C"/>
    <w:rsid w:val="00312AF2"/>
    <w:rsid w:val="00314421"/>
    <w:rsid w:val="0031465A"/>
    <w:rsid w:val="003158E2"/>
    <w:rsid w:val="00315D3D"/>
    <w:rsid w:val="00316345"/>
    <w:rsid w:val="0031749A"/>
    <w:rsid w:val="003220F0"/>
    <w:rsid w:val="00323011"/>
    <w:rsid w:val="003238E2"/>
    <w:rsid w:val="00326E23"/>
    <w:rsid w:val="00327857"/>
    <w:rsid w:val="00331F2A"/>
    <w:rsid w:val="00333506"/>
    <w:rsid w:val="003353CC"/>
    <w:rsid w:val="00335ABC"/>
    <w:rsid w:val="003363D1"/>
    <w:rsid w:val="00336485"/>
    <w:rsid w:val="00336DDF"/>
    <w:rsid w:val="003373CF"/>
    <w:rsid w:val="0034044B"/>
    <w:rsid w:val="00340B27"/>
    <w:rsid w:val="00340BA1"/>
    <w:rsid w:val="00342FC2"/>
    <w:rsid w:val="00346DE5"/>
    <w:rsid w:val="00354E22"/>
    <w:rsid w:val="0035567D"/>
    <w:rsid w:val="00360302"/>
    <w:rsid w:val="00361FED"/>
    <w:rsid w:val="003646A6"/>
    <w:rsid w:val="003659B0"/>
    <w:rsid w:val="00366AE6"/>
    <w:rsid w:val="00366B1B"/>
    <w:rsid w:val="00370381"/>
    <w:rsid w:val="003710F6"/>
    <w:rsid w:val="00371FF5"/>
    <w:rsid w:val="0037294F"/>
    <w:rsid w:val="00375E5D"/>
    <w:rsid w:val="00377C1A"/>
    <w:rsid w:val="0038790F"/>
    <w:rsid w:val="0039661B"/>
    <w:rsid w:val="00397703"/>
    <w:rsid w:val="003A1331"/>
    <w:rsid w:val="003A4DD9"/>
    <w:rsid w:val="003B2A64"/>
    <w:rsid w:val="003B56A9"/>
    <w:rsid w:val="003B5FA1"/>
    <w:rsid w:val="003C3498"/>
    <w:rsid w:val="003C529D"/>
    <w:rsid w:val="003C5492"/>
    <w:rsid w:val="003C67BF"/>
    <w:rsid w:val="003D0BF1"/>
    <w:rsid w:val="003D757D"/>
    <w:rsid w:val="003E0585"/>
    <w:rsid w:val="003E0E8F"/>
    <w:rsid w:val="003E151D"/>
    <w:rsid w:val="003E17D1"/>
    <w:rsid w:val="003E287B"/>
    <w:rsid w:val="003E292E"/>
    <w:rsid w:val="003E2DE0"/>
    <w:rsid w:val="003E38C9"/>
    <w:rsid w:val="003E548A"/>
    <w:rsid w:val="003E797F"/>
    <w:rsid w:val="003E7AF7"/>
    <w:rsid w:val="003F0C74"/>
    <w:rsid w:val="003F3377"/>
    <w:rsid w:val="003F55C0"/>
    <w:rsid w:val="003F6828"/>
    <w:rsid w:val="003F78C5"/>
    <w:rsid w:val="003F7B58"/>
    <w:rsid w:val="003F7F29"/>
    <w:rsid w:val="00404A27"/>
    <w:rsid w:val="0041039A"/>
    <w:rsid w:val="00410DCF"/>
    <w:rsid w:val="00414720"/>
    <w:rsid w:val="0042405C"/>
    <w:rsid w:val="0042600B"/>
    <w:rsid w:val="00426313"/>
    <w:rsid w:val="00426444"/>
    <w:rsid w:val="00426D21"/>
    <w:rsid w:val="004271C2"/>
    <w:rsid w:val="00427684"/>
    <w:rsid w:val="00431189"/>
    <w:rsid w:val="00431CF1"/>
    <w:rsid w:val="004321C1"/>
    <w:rsid w:val="00435BC1"/>
    <w:rsid w:val="00440716"/>
    <w:rsid w:val="00441D77"/>
    <w:rsid w:val="004425ED"/>
    <w:rsid w:val="004457B8"/>
    <w:rsid w:val="00445C04"/>
    <w:rsid w:val="00451561"/>
    <w:rsid w:val="00454D69"/>
    <w:rsid w:val="00457735"/>
    <w:rsid w:val="0046214B"/>
    <w:rsid w:val="00466200"/>
    <w:rsid w:val="00466E9A"/>
    <w:rsid w:val="00466F05"/>
    <w:rsid w:val="004745F5"/>
    <w:rsid w:val="004768C5"/>
    <w:rsid w:val="00480C87"/>
    <w:rsid w:val="00482B89"/>
    <w:rsid w:val="00484168"/>
    <w:rsid w:val="00490124"/>
    <w:rsid w:val="00491B01"/>
    <w:rsid w:val="00492C35"/>
    <w:rsid w:val="00493ED9"/>
    <w:rsid w:val="00496C2B"/>
    <w:rsid w:val="004A4918"/>
    <w:rsid w:val="004A4E12"/>
    <w:rsid w:val="004A5717"/>
    <w:rsid w:val="004A5F5F"/>
    <w:rsid w:val="004B25FB"/>
    <w:rsid w:val="004B2ACE"/>
    <w:rsid w:val="004B4B2D"/>
    <w:rsid w:val="004B4E89"/>
    <w:rsid w:val="004B4EF8"/>
    <w:rsid w:val="004B5C32"/>
    <w:rsid w:val="004B66DD"/>
    <w:rsid w:val="004B68B4"/>
    <w:rsid w:val="004C1BAE"/>
    <w:rsid w:val="004C21E3"/>
    <w:rsid w:val="004C322A"/>
    <w:rsid w:val="004D4A0E"/>
    <w:rsid w:val="004D518F"/>
    <w:rsid w:val="004D58A7"/>
    <w:rsid w:val="004E3A68"/>
    <w:rsid w:val="004E4016"/>
    <w:rsid w:val="004E43C1"/>
    <w:rsid w:val="004F2234"/>
    <w:rsid w:val="004F25BB"/>
    <w:rsid w:val="004F3ED7"/>
    <w:rsid w:val="004F50FE"/>
    <w:rsid w:val="004F65A9"/>
    <w:rsid w:val="004F71B3"/>
    <w:rsid w:val="004F77B9"/>
    <w:rsid w:val="00506AC7"/>
    <w:rsid w:val="00513355"/>
    <w:rsid w:val="0052041C"/>
    <w:rsid w:val="005235B5"/>
    <w:rsid w:val="00524523"/>
    <w:rsid w:val="00525811"/>
    <w:rsid w:val="00527F01"/>
    <w:rsid w:val="005417DE"/>
    <w:rsid w:val="00542E52"/>
    <w:rsid w:val="005442D0"/>
    <w:rsid w:val="00544A1D"/>
    <w:rsid w:val="0055214E"/>
    <w:rsid w:val="0055665E"/>
    <w:rsid w:val="0055707A"/>
    <w:rsid w:val="00557627"/>
    <w:rsid w:val="005606D2"/>
    <w:rsid w:val="00560E8C"/>
    <w:rsid w:val="00561037"/>
    <w:rsid w:val="00562CA0"/>
    <w:rsid w:val="00563703"/>
    <w:rsid w:val="0056411D"/>
    <w:rsid w:val="00567B3C"/>
    <w:rsid w:val="005706BB"/>
    <w:rsid w:val="00570708"/>
    <w:rsid w:val="00571167"/>
    <w:rsid w:val="0057259C"/>
    <w:rsid w:val="00572CDC"/>
    <w:rsid w:val="00577F34"/>
    <w:rsid w:val="00580CEF"/>
    <w:rsid w:val="00587113"/>
    <w:rsid w:val="00587849"/>
    <w:rsid w:val="00593F34"/>
    <w:rsid w:val="0059519E"/>
    <w:rsid w:val="005952D6"/>
    <w:rsid w:val="005A0D7B"/>
    <w:rsid w:val="005A14CF"/>
    <w:rsid w:val="005A29E9"/>
    <w:rsid w:val="005A5072"/>
    <w:rsid w:val="005A6B29"/>
    <w:rsid w:val="005A744E"/>
    <w:rsid w:val="005A7667"/>
    <w:rsid w:val="005B5DEC"/>
    <w:rsid w:val="005B7888"/>
    <w:rsid w:val="005C0B33"/>
    <w:rsid w:val="005C3814"/>
    <w:rsid w:val="005C4A09"/>
    <w:rsid w:val="005C7908"/>
    <w:rsid w:val="005D120B"/>
    <w:rsid w:val="005D1E3C"/>
    <w:rsid w:val="005D21C2"/>
    <w:rsid w:val="005D77B4"/>
    <w:rsid w:val="005E21AC"/>
    <w:rsid w:val="005E2844"/>
    <w:rsid w:val="005E6D40"/>
    <w:rsid w:val="005F33CE"/>
    <w:rsid w:val="005F64B3"/>
    <w:rsid w:val="00600CFC"/>
    <w:rsid w:val="00603A08"/>
    <w:rsid w:val="00604FB3"/>
    <w:rsid w:val="00605A23"/>
    <w:rsid w:val="0060646D"/>
    <w:rsid w:val="00610ED8"/>
    <w:rsid w:val="0061112B"/>
    <w:rsid w:val="006112B1"/>
    <w:rsid w:val="00612EF3"/>
    <w:rsid w:val="00614D04"/>
    <w:rsid w:val="00614F69"/>
    <w:rsid w:val="00615E12"/>
    <w:rsid w:val="006176A7"/>
    <w:rsid w:val="00620C1A"/>
    <w:rsid w:val="00621627"/>
    <w:rsid w:val="006227A1"/>
    <w:rsid w:val="0062398D"/>
    <w:rsid w:val="006279F4"/>
    <w:rsid w:val="0063093B"/>
    <w:rsid w:val="006361C2"/>
    <w:rsid w:val="00637AE2"/>
    <w:rsid w:val="00640762"/>
    <w:rsid w:val="00641AB4"/>
    <w:rsid w:val="00641BCB"/>
    <w:rsid w:val="00643E09"/>
    <w:rsid w:val="0064614B"/>
    <w:rsid w:val="00653B9A"/>
    <w:rsid w:val="0066215C"/>
    <w:rsid w:val="00670C31"/>
    <w:rsid w:val="00670E70"/>
    <w:rsid w:val="0067227D"/>
    <w:rsid w:val="00672CD0"/>
    <w:rsid w:val="006733D4"/>
    <w:rsid w:val="00674D42"/>
    <w:rsid w:val="006758F6"/>
    <w:rsid w:val="00682A31"/>
    <w:rsid w:val="00687904"/>
    <w:rsid w:val="00690AB6"/>
    <w:rsid w:val="006926AF"/>
    <w:rsid w:val="0069295B"/>
    <w:rsid w:val="006947A2"/>
    <w:rsid w:val="00694BA4"/>
    <w:rsid w:val="0069743B"/>
    <w:rsid w:val="006A3F12"/>
    <w:rsid w:val="006A74A4"/>
    <w:rsid w:val="006A757D"/>
    <w:rsid w:val="006B09EA"/>
    <w:rsid w:val="006B0FE6"/>
    <w:rsid w:val="006B62C7"/>
    <w:rsid w:val="006B7645"/>
    <w:rsid w:val="006C125B"/>
    <w:rsid w:val="006D1BD8"/>
    <w:rsid w:val="006D28F2"/>
    <w:rsid w:val="006D45AE"/>
    <w:rsid w:val="006E2D27"/>
    <w:rsid w:val="006E2DE9"/>
    <w:rsid w:val="00701D59"/>
    <w:rsid w:val="00701F25"/>
    <w:rsid w:val="00704486"/>
    <w:rsid w:val="00705054"/>
    <w:rsid w:val="00706D43"/>
    <w:rsid w:val="00707CC1"/>
    <w:rsid w:val="007106BC"/>
    <w:rsid w:val="00711E8E"/>
    <w:rsid w:val="007137B8"/>
    <w:rsid w:val="007141E7"/>
    <w:rsid w:val="00714C8C"/>
    <w:rsid w:val="00714CA1"/>
    <w:rsid w:val="00717D00"/>
    <w:rsid w:val="00721014"/>
    <w:rsid w:val="00721B7F"/>
    <w:rsid w:val="00721CC7"/>
    <w:rsid w:val="0072281E"/>
    <w:rsid w:val="00722FDA"/>
    <w:rsid w:val="00723DC7"/>
    <w:rsid w:val="00724103"/>
    <w:rsid w:val="0072566A"/>
    <w:rsid w:val="00727435"/>
    <w:rsid w:val="0073198D"/>
    <w:rsid w:val="00734B10"/>
    <w:rsid w:val="007400D6"/>
    <w:rsid w:val="00741E47"/>
    <w:rsid w:val="007448A9"/>
    <w:rsid w:val="007450EC"/>
    <w:rsid w:val="007467AF"/>
    <w:rsid w:val="00752C89"/>
    <w:rsid w:val="00753115"/>
    <w:rsid w:val="00754BC2"/>
    <w:rsid w:val="00757A84"/>
    <w:rsid w:val="00757BD8"/>
    <w:rsid w:val="00762523"/>
    <w:rsid w:val="00772721"/>
    <w:rsid w:val="0077280C"/>
    <w:rsid w:val="0077326A"/>
    <w:rsid w:val="00777EEE"/>
    <w:rsid w:val="00780092"/>
    <w:rsid w:val="00787507"/>
    <w:rsid w:val="00790996"/>
    <w:rsid w:val="00791312"/>
    <w:rsid w:val="0079226C"/>
    <w:rsid w:val="0079645E"/>
    <w:rsid w:val="00796F5E"/>
    <w:rsid w:val="00796FF2"/>
    <w:rsid w:val="007A50FC"/>
    <w:rsid w:val="007B08F0"/>
    <w:rsid w:val="007B1B92"/>
    <w:rsid w:val="007B239A"/>
    <w:rsid w:val="007B35AE"/>
    <w:rsid w:val="007C1E5D"/>
    <w:rsid w:val="007C62D1"/>
    <w:rsid w:val="007D1BBE"/>
    <w:rsid w:val="007D3D03"/>
    <w:rsid w:val="007D72DA"/>
    <w:rsid w:val="007E144C"/>
    <w:rsid w:val="007E1E16"/>
    <w:rsid w:val="007E2F4E"/>
    <w:rsid w:val="007E318F"/>
    <w:rsid w:val="007F1124"/>
    <w:rsid w:val="007F77A0"/>
    <w:rsid w:val="00813DFE"/>
    <w:rsid w:val="008158DA"/>
    <w:rsid w:val="00815AA5"/>
    <w:rsid w:val="00816200"/>
    <w:rsid w:val="008211AE"/>
    <w:rsid w:val="008225C6"/>
    <w:rsid w:val="00825748"/>
    <w:rsid w:val="0082620F"/>
    <w:rsid w:val="00826331"/>
    <w:rsid w:val="0083368B"/>
    <w:rsid w:val="00835BC1"/>
    <w:rsid w:val="00840D5E"/>
    <w:rsid w:val="00841DEF"/>
    <w:rsid w:val="00842547"/>
    <w:rsid w:val="008436C9"/>
    <w:rsid w:val="00844AEF"/>
    <w:rsid w:val="00846674"/>
    <w:rsid w:val="00850D58"/>
    <w:rsid w:val="00853BBC"/>
    <w:rsid w:val="00855D1B"/>
    <w:rsid w:val="00855E46"/>
    <w:rsid w:val="00860BE8"/>
    <w:rsid w:val="00860CFF"/>
    <w:rsid w:val="008634ED"/>
    <w:rsid w:val="00863DAF"/>
    <w:rsid w:val="00865B57"/>
    <w:rsid w:val="00867CD6"/>
    <w:rsid w:val="00870FAA"/>
    <w:rsid w:val="008732E7"/>
    <w:rsid w:val="008735B1"/>
    <w:rsid w:val="00873D4E"/>
    <w:rsid w:val="00883760"/>
    <w:rsid w:val="00884861"/>
    <w:rsid w:val="008849A4"/>
    <w:rsid w:val="0088502E"/>
    <w:rsid w:val="00885128"/>
    <w:rsid w:val="0088517B"/>
    <w:rsid w:val="0088526A"/>
    <w:rsid w:val="008867DF"/>
    <w:rsid w:val="00886921"/>
    <w:rsid w:val="00897383"/>
    <w:rsid w:val="00897729"/>
    <w:rsid w:val="008A442B"/>
    <w:rsid w:val="008A4A73"/>
    <w:rsid w:val="008B2313"/>
    <w:rsid w:val="008B2B24"/>
    <w:rsid w:val="008B3CB6"/>
    <w:rsid w:val="008B7EEA"/>
    <w:rsid w:val="008C06A2"/>
    <w:rsid w:val="008C478D"/>
    <w:rsid w:val="008C4D51"/>
    <w:rsid w:val="008C7E42"/>
    <w:rsid w:val="008C7F96"/>
    <w:rsid w:val="008D2846"/>
    <w:rsid w:val="008D2E88"/>
    <w:rsid w:val="008D3D4F"/>
    <w:rsid w:val="008E0111"/>
    <w:rsid w:val="008E27B8"/>
    <w:rsid w:val="008E3501"/>
    <w:rsid w:val="008F1001"/>
    <w:rsid w:val="008F35C1"/>
    <w:rsid w:val="008F5AD2"/>
    <w:rsid w:val="008F5F02"/>
    <w:rsid w:val="008F6926"/>
    <w:rsid w:val="00902FAC"/>
    <w:rsid w:val="00910571"/>
    <w:rsid w:val="00910EAA"/>
    <w:rsid w:val="00911B0B"/>
    <w:rsid w:val="00912DC3"/>
    <w:rsid w:val="00915578"/>
    <w:rsid w:val="009210FF"/>
    <w:rsid w:val="009211EA"/>
    <w:rsid w:val="00923C53"/>
    <w:rsid w:val="00926D95"/>
    <w:rsid w:val="009307A9"/>
    <w:rsid w:val="00934A57"/>
    <w:rsid w:val="00936480"/>
    <w:rsid w:val="009364C4"/>
    <w:rsid w:val="0094552C"/>
    <w:rsid w:val="00946093"/>
    <w:rsid w:val="0094708D"/>
    <w:rsid w:val="00947262"/>
    <w:rsid w:val="00956663"/>
    <w:rsid w:val="009578A8"/>
    <w:rsid w:val="009606E5"/>
    <w:rsid w:val="009607E2"/>
    <w:rsid w:val="00963527"/>
    <w:rsid w:val="009656DD"/>
    <w:rsid w:val="0096624F"/>
    <w:rsid w:val="009666C5"/>
    <w:rsid w:val="00966FAE"/>
    <w:rsid w:val="00966FB9"/>
    <w:rsid w:val="00967B56"/>
    <w:rsid w:val="00971269"/>
    <w:rsid w:val="00971B80"/>
    <w:rsid w:val="009742D8"/>
    <w:rsid w:val="00976CAA"/>
    <w:rsid w:val="00982E1E"/>
    <w:rsid w:val="009836EA"/>
    <w:rsid w:val="0098421A"/>
    <w:rsid w:val="009842BC"/>
    <w:rsid w:val="009874EF"/>
    <w:rsid w:val="00991AD8"/>
    <w:rsid w:val="00993BD4"/>
    <w:rsid w:val="00995F60"/>
    <w:rsid w:val="00996F59"/>
    <w:rsid w:val="009A0E86"/>
    <w:rsid w:val="009A118D"/>
    <w:rsid w:val="009A3ECF"/>
    <w:rsid w:val="009A4F27"/>
    <w:rsid w:val="009A5544"/>
    <w:rsid w:val="009A5A89"/>
    <w:rsid w:val="009A65AE"/>
    <w:rsid w:val="009B0CB3"/>
    <w:rsid w:val="009B13E8"/>
    <w:rsid w:val="009B7491"/>
    <w:rsid w:val="009C1C25"/>
    <w:rsid w:val="009C3614"/>
    <w:rsid w:val="009D018A"/>
    <w:rsid w:val="009E378E"/>
    <w:rsid w:val="009E75CD"/>
    <w:rsid w:val="009E7C1E"/>
    <w:rsid w:val="009F16C0"/>
    <w:rsid w:val="009F1BF0"/>
    <w:rsid w:val="009F5229"/>
    <w:rsid w:val="009F6EFF"/>
    <w:rsid w:val="00A02840"/>
    <w:rsid w:val="00A037FB"/>
    <w:rsid w:val="00A070C7"/>
    <w:rsid w:val="00A07B79"/>
    <w:rsid w:val="00A126EA"/>
    <w:rsid w:val="00A12A5E"/>
    <w:rsid w:val="00A1521D"/>
    <w:rsid w:val="00A15E8F"/>
    <w:rsid w:val="00A25D59"/>
    <w:rsid w:val="00A26CCC"/>
    <w:rsid w:val="00A27076"/>
    <w:rsid w:val="00A30C4E"/>
    <w:rsid w:val="00A338C3"/>
    <w:rsid w:val="00A34EC1"/>
    <w:rsid w:val="00A34ED2"/>
    <w:rsid w:val="00A40761"/>
    <w:rsid w:val="00A43FF4"/>
    <w:rsid w:val="00A44C2B"/>
    <w:rsid w:val="00A45DFB"/>
    <w:rsid w:val="00A46FD5"/>
    <w:rsid w:val="00A50B83"/>
    <w:rsid w:val="00A52133"/>
    <w:rsid w:val="00A54D17"/>
    <w:rsid w:val="00A54D46"/>
    <w:rsid w:val="00A55007"/>
    <w:rsid w:val="00A561E9"/>
    <w:rsid w:val="00A56D94"/>
    <w:rsid w:val="00A61E7D"/>
    <w:rsid w:val="00A62CCB"/>
    <w:rsid w:val="00A70196"/>
    <w:rsid w:val="00A70CBA"/>
    <w:rsid w:val="00A71DCA"/>
    <w:rsid w:val="00A72BA7"/>
    <w:rsid w:val="00A85B41"/>
    <w:rsid w:val="00A85BCF"/>
    <w:rsid w:val="00A86248"/>
    <w:rsid w:val="00A876C8"/>
    <w:rsid w:val="00A9105C"/>
    <w:rsid w:val="00A96027"/>
    <w:rsid w:val="00A960A3"/>
    <w:rsid w:val="00AA4D96"/>
    <w:rsid w:val="00AA5C87"/>
    <w:rsid w:val="00AA65B9"/>
    <w:rsid w:val="00AA67A1"/>
    <w:rsid w:val="00AA778A"/>
    <w:rsid w:val="00AB04E7"/>
    <w:rsid w:val="00AB2AC7"/>
    <w:rsid w:val="00AB5032"/>
    <w:rsid w:val="00AB5D95"/>
    <w:rsid w:val="00AB5EE8"/>
    <w:rsid w:val="00AB7F24"/>
    <w:rsid w:val="00AC28C2"/>
    <w:rsid w:val="00AC4F34"/>
    <w:rsid w:val="00AD1818"/>
    <w:rsid w:val="00AD3469"/>
    <w:rsid w:val="00AD3BB8"/>
    <w:rsid w:val="00AD6201"/>
    <w:rsid w:val="00AD6271"/>
    <w:rsid w:val="00AD793F"/>
    <w:rsid w:val="00AE01AA"/>
    <w:rsid w:val="00AE18DE"/>
    <w:rsid w:val="00AE1A27"/>
    <w:rsid w:val="00AE1CD1"/>
    <w:rsid w:val="00AE3764"/>
    <w:rsid w:val="00AE37D9"/>
    <w:rsid w:val="00AE5A03"/>
    <w:rsid w:val="00AE6841"/>
    <w:rsid w:val="00AE7CBD"/>
    <w:rsid w:val="00AF68BE"/>
    <w:rsid w:val="00AF6960"/>
    <w:rsid w:val="00AF6B83"/>
    <w:rsid w:val="00B022F6"/>
    <w:rsid w:val="00B04550"/>
    <w:rsid w:val="00B057AF"/>
    <w:rsid w:val="00B05917"/>
    <w:rsid w:val="00B05D0D"/>
    <w:rsid w:val="00B06DDD"/>
    <w:rsid w:val="00B06DFC"/>
    <w:rsid w:val="00B07A9D"/>
    <w:rsid w:val="00B07B2F"/>
    <w:rsid w:val="00B1191A"/>
    <w:rsid w:val="00B12134"/>
    <w:rsid w:val="00B160A3"/>
    <w:rsid w:val="00B17101"/>
    <w:rsid w:val="00B176CE"/>
    <w:rsid w:val="00B21232"/>
    <w:rsid w:val="00B21C52"/>
    <w:rsid w:val="00B21F26"/>
    <w:rsid w:val="00B224A9"/>
    <w:rsid w:val="00B230E0"/>
    <w:rsid w:val="00B23390"/>
    <w:rsid w:val="00B25632"/>
    <w:rsid w:val="00B264FA"/>
    <w:rsid w:val="00B30743"/>
    <w:rsid w:val="00B31DAF"/>
    <w:rsid w:val="00B348B4"/>
    <w:rsid w:val="00B365AA"/>
    <w:rsid w:val="00B368E6"/>
    <w:rsid w:val="00B36D2D"/>
    <w:rsid w:val="00B41C9F"/>
    <w:rsid w:val="00B43852"/>
    <w:rsid w:val="00B44953"/>
    <w:rsid w:val="00B45BD5"/>
    <w:rsid w:val="00B463C7"/>
    <w:rsid w:val="00B57E8C"/>
    <w:rsid w:val="00B61490"/>
    <w:rsid w:val="00B64287"/>
    <w:rsid w:val="00B64799"/>
    <w:rsid w:val="00B65274"/>
    <w:rsid w:val="00B67108"/>
    <w:rsid w:val="00B75098"/>
    <w:rsid w:val="00B75FCA"/>
    <w:rsid w:val="00B80D24"/>
    <w:rsid w:val="00B831A3"/>
    <w:rsid w:val="00B90D8C"/>
    <w:rsid w:val="00B90F00"/>
    <w:rsid w:val="00B92985"/>
    <w:rsid w:val="00B97767"/>
    <w:rsid w:val="00B97E26"/>
    <w:rsid w:val="00BA0E40"/>
    <w:rsid w:val="00BA3D88"/>
    <w:rsid w:val="00BA3DCA"/>
    <w:rsid w:val="00BA412F"/>
    <w:rsid w:val="00BA4B6A"/>
    <w:rsid w:val="00BA6A77"/>
    <w:rsid w:val="00BA79F4"/>
    <w:rsid w:val="00BB2BBA"/>
    <w:rsid w:val="00BB7E68"/>
    <w:rsid w:val="00BC4490"/>
    <w:rsid w:val="00BC4CB7"/>
    <w:rsid w:val="00BC6347"/>
    <w:rsid w:val="00BC6464"/>
    <w:rsid w:val="00BC739C"/>
    <w:rsid w:val="00BD26F6"/>
    <w:rsid w:val="00BD2CDF"/>
    <w:rsid w:val="00BD3EAD"/>
    <w:rsid w:val="00BD6C03"/>
    <w:rsid w:val="00BE0CAB"/>
    <w:rsid w:val="00BE236B"/>
    <w:rsid w:val="00BE27F1"/>
    <w:rsid w:val="00BE5D63"/>
    <w:rsid w:val="00BE7B64"/>
    <w:rsid w:val="00BE7F49"/>
    <w:rsid w:val="00BF0458"/>
    <w:rsid w:val="00BF1BFD"/>
    <w:rsid w:val="00BF2AEC"/>
    <w:rsid w:val="00BF419F"/>
    <w:rsid w:val="00BF4E91"/>
    <w:rsid w:val="00C00B78"/>
    <w:rsid w:val="00C015B4"/>
    <w:rsid w:val="00C02E24"/>
    <w:rsid w:val="00C02FB3"/>
    <w:rsid w:val="00C0544C"/>
    <w:rsid w:val="00C05BA6"/>
    <w:rsid w:val="00C12591"/>
    <w:rsid w:val="00C1437D"/>
    <w:rsid w:val="00C14F3C"/>
    <w:rsid w:val="00C16362"/>
    <w:rsid w:val="00C16D18"/>
    <w:rsid w:val="00C17352"/>
    <w:rsid w:val="00C27EBB"/>
    <w:rsid w:val="00C3262B"/>
    <w:rsid w:val="00C340EE"/>
    <w:rsid w:val="00C37B0A"/>
    <w:rsid w:val="00C43F9E"/>
    <w:rsid w:val="00C44D35"/>
    <w:rsid w:val="00C45007"/>
    <w:rsid w:val="00C47F73"/>
    <w:rsid w:val="00C51820"/>
    <w:rsid w:val="00C51EAB"/>
    <w:rsid w:val="00C522C1"/>
    <w:rsid w:val="00C575A8"/>
    <w:rsid w:val="00C57CAC"/>
    <w:rsid w:val="00C60C61"/>
    <w:rsid w:val="00C6191D"/>
    <w:rsid w:val="00C63B3E"/>
    <w:rsid w:val="00C70E94"/>
    <w:rsid w:val="00C72414"/>
    <w:rsid w:val="00C738BB"/>
    <w:rsid w:val="00C7526E"/>
    <w:rsid w:val="00C754FB"/>
    <w:rsid w:val="00C759EF"/>
    <w:rsid w:val="00C80970"/>
    <w:rsid w:val="00C82689"/>
    <w:rsid w:val="00C82EA9"/>
    <w:rsid w:val="00C86487"/>
    <w:rsid w:val="00C868E2"/>
    <w:rsid w:val="00C87F4E"/>
    <w:rsid w:val="00C928F2"/>
    <w:rsid w:val="00C92E00"/>
    <w:rsid w:val="00C93B2E"/>
    <w:rsid w:val="00C945F6"/>
    <w:rsid w:val="00C9532B"/>
    <w:rsid w:val="00C95539"/>
    <w:rsid w:val="00C95A6B"/>
    <w:rsid w:val="00CA43E5"/>
    <w:rsid w:val="00CA57EF"/>
    <w:rsid w:val="00CA6EC2"/>
    <w:rsid w:val="00CA79F2"/>
    <w:rsid w:val="00CB2E0C"/>
    <w:rsid w:val="00CB4359"/>
    <w:rsid w:val="00CB5B27"/>
    <w:rsid w:val="00CB5C71"/>
    <w:rsid w:val="00CB72EC"/>
    <w:rsid w:val="00CB7475"/>
    <w:rsid w:val="00CB7624"/>
    <w:rsid w:val="00CB7DC6"/>
    <w:rsid w:val="00CC0133"/>
    <w:rsid w:val="00CC3E87"/>
    <w:rsid w:val="00CC433C"/>
    <w:rsid w:val="00CC4AD9"/>
    <w:rsid w:val="00CC732F"/>
    <w:rsid w:val="00CD2703"/>
    <w:rsid w:val="00CD375E"/>
    <w:rsid w:val="00CD6B41"/>
    <w:rsid w:val="00CD6BEE"/>
    <w:rsid w:val="00CD6D7C"/>
    <w:rsid w:val="00CD7CD1"/>
    <w:rsid w:val="00CE296F"/>
    <w:rsid w:val="00CE56D1"/>
    <w:rsid w:val="00CE7C00"/>
    <w:rsid w:val="00CF141B"/>
    <w:rsid w:val="00CF1760"/>
    <w:rsid w:val="00CF6026"/>
    <w:rsid w:val="00CF6FA6"/>
    <w:rsid w:val="00D026D0"/>
    <w:rsid w:val="00D037CE"/>
    <w:rsid w:val="00D0444F"/>
    <w:rsid w:val="00D100C4"/>
    <w:rsid w:val="00D1246D"/>
    <w:rsid w:val="00D1259C"/>
    <w:rsid w:val="00D200B9"/>
    <w:rsid w:val="00D21CED"/>
    <w:rsid w:val="00D21E2E"/>
    <w:rsid w:val="00D24FCF"/>
    <w:rsid w:val="00D25490"/>
    <w:rsid w:val="00D33FC5"/>
    <w:rsid w:val="00D37127"/>
    <w:rsid w:val="00D4046F"/>
    <w:rsid w:val="00D41A50"/>
    <w:rsid w:val="00D41C61"/>
    <w:rsid w:val="00D439B1"/>
    <w:rsid w:val="00D46F29"/>
    <w:rsid w:val="00D525F0"/>
    <w:rsid w:val="00D5555B"/>
    <w:rsid w:val="00D55970"/>
    <w:rsid w:val="00D56BC2"/>
    <w:rsid w:val="00D66F24"/>
    <w:rsid w:val="00D74307"/>
    <w:rsid w:val="00D8081C"/>
    <w:rsid w:val="00D82C5A"/>
    <w:rsid w:val="00D84EE6"/>
    <w:rsid w:val="00D855B7"/>
    <w:rsid w:val="00D8669A"/>
    <w:rsid w:val="00D8734C"/>
    <w:rsid w:val="00D96408"/>
    <w:rsid w:val="00D97DCD"/>
    <w:rsid w:val="00DA1F71"/>
    <w:rsid w:val="00DA22B7"/>
    <w:rsid w:val="00DA37D2"/>
    <w:rsid w:val="00DA654B"/>
    <w:rsid w:val="00DA6E80"/>
    <w:rsid w:val="00DB2A45"/>
    <w:rsid w:val="00DB6A07"/>
    <w:rsid w:val="00DD55F2"/>
    <w:rsid w:val="00DD79B9"/>
    <w:rsid w:val="00DE0D09"/>
    <w:rsid w:val="00DE2801"/>
    <w:rsid w:val="00DE2912"/>
    <w:rsid w:val="00DF1405"/>
    <w:rsid w:val="00DF79F2"/>
    <w:rsid w:val="00E0430E"/>
    <w:rsid w:val="00E05343"/>
    <w:rsid w:val="00E07318"/>
    <w:rsid w:val="00E11A77"/>
    <w:rsid w:val="00E11B58"/>
    <w:rsid w:val="00E138F2"/>
    <w:rsid w:val="00E13CF0"/>
    <w:rsid w:val="00E1413E"/>
    <w:rsid w:val="00E16C49"/>
    <w:rsid w:val="00E22648"/>
    <w:rsid w:val="00E33DA5"/>
    <w:rsid w:val="00E34BDA"/>
    <w:rsid w:val="00E353F3"/>
    <w:rsid w:val="00E4046C"/>
    <w:rsid w:val="00E406FB"/>
    <w:rsid w:val="00E424A5"/>
    <w:rsid w:val="00E426D9"/>
    <w:rsid w:val="00E4588B"/>
    <w:rsid w:val="00E52251"/>
    <w:rsid w:val="00E53B63"/>
    <w:rsid w:val="00E56ECD"/>
    <w:rsid w:val="00E63445"/>
    <w:rsid w:val="00E663A8"/>
    <w:rsid w:val="00E6725E"/>
    <w:rsid w:val="00E70E42"/>
    <w:rsid w:val="00E7378C"/>
    <w:rsid w:val="00E845AF"/>
    <w:rsid w:val="00E84AD4"/>
    <w:rsid w:val="00E868F3"/>
    <w:rsid w:val="00E954C8"/>
    <w:rsid w:val="00EA06E7"/>
    <w:rsid w:val="00EA1FD5"/>
    <w:rsid w:val="00EA2908"/>
    <w:rsid w:val="00EA2A23"/>
    <w:rsid w:val="00EA3465"/>
    <w:rsid w:val="00EA5CAE"/>
    <w:rsid w:val="00EB02F4"/>
    <w:rsid w:val="00EB3A81"/>
    <w:rsid w:val="00EB47BA"/>
    <w:rsid w:val="00EB7EF5"/>
    <w:rsid w:val="00EC0611"/>
    <w:rsid w:val="00EC0AB1"/>
    <w:rsid w:val="00EC19BD"/>
    <w:rsid w:val="00EC202D"/>
    <w:rsid w:val="00EC6623"/>
    <w:rsid w:val="00ED1B85"/>
    <w:rsid w:val="00ED21D9"/>
    <w:rsid w:val="00ED5E52"/>
    <w:rsid w:val="00ED7A73"/>
    <w:rsid w:val="00EE0714"/>
    <w:rsid w:val="00EE0B86"/>
    <w:rsid w:val="00EE0C82"/>
    <w:rsid w:val="00EE2540"/>
    <w:rsid w:val="00EE35C0"/>
    <w:rsid w:val="00EF2FE1"/>
    <w:rsid w:val="00EF5DE9"/>
    <w:rsid w:val="00F018BA"/>
    <w:rsid w:val="00F05046"/>
    <w:rsid w:val="00F06917"/>
    <w:rsid w:val="00F07842"/>
    <w:rsid w:val="00F12D84"/>
    <w:rsid w:val="00F1353F"/>
    <w:rsid w:val="00F148F8"/>
    <w:rsid w:val="00F14AF4"/>
    <w:rsid w:val="00F14C2C"/>
    <w:rsid w:val="00F1772C"/>
    <w:rsid w:val="00F20C01"/>
    <w:rsid w:val="00F27C20"/>
    <w:rsid w:val="00F3304E"/>
    <w:rsid w:val="00F34C64"/>
    <w:rsid w:val="00F37203"/>
    <w:rsid w:val="00F50F05"/>
    <w:rsid w:val="00F5467B"/>
    <w:rsid w:val="00F5583D"/>
    <w:rsid w:val="00F57565"/>
    <w:rsid w:val="00F60DAD"/>
    <w:rsid w:val="00F712C9"/>
    <w:rsid w:val="00F71E11"/>
    <w:rsid w:val="00F751AA"/>
    <w:rsid w:val="00F760F4"/>
    <w:rsid w:val="00F82A2F"/>
    <w:rsid w:val="00F851A0"/>
    <w:rsid w:val="00F918ED"/>
    <w:rsid w:val="00F91D7E"/>
    <w:rsid w:val="00F94A89"/>
    <w:rsid w:val="00FA0F55"/>
    <w:rsid w:val="00FA22F2"/>
    <w:rsid w:val="00FA2FD6"/>
    <w:rsid w:val="00FA311F"/>
    <w:rsid w:val="00FA3E42"/>
    <w:rsid w:val="00FB394C"/>
    <w:rsid w:val="00FB5CA8"/>
    <w:rsid w:val="00FB5D0F"/>
    <w:rsid w:val="00FB6736"/>
    <w:rsid w:val="00FC05FB"/>
    <w:rsid w:val="00FC1601"/>
    <w:rsid w:val="00FC1AB5"/>
    <w:rsid w:val="00FC27DA"/>
    <w:rsid w:val="00FC4D8A"/>
    <w:rsid w:val="00FC6276"/>
    <w:rsid w:val="00FD0765"/>
    <w:rsid w:val="00FD0D7D"/>
    <w:rsid w:val="00FD2788"/>
    <w:rsid w:val="00FE1F29"/>
    <w:rsid w:val="00FE3E9C"/>
    <w:rsid w:val="00FF16C0"/>
    <w:rsid w:val="00FF225B"/>
    <w:rsid w:val="00FF3203"/>
    <w:rsid w:val="00FF57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86"/>
    <w:pPr>
      <w:widowControl w:val="0"/>
      <w:autoSpaceDE w:val="0"/>
      <w:autoSpaceDN w:val="0"/>
      <w:adjustRightInd w:val="0"/>
    </w:pPr>
    <w:rPr>
      <w:rFonts w:ascii="Arial" w:hAnsi="Arial" w:cs="Arial"/>
      <w:sz w:val="18"/>
      <w:szCs w:val="18"/>
    </w:rPr>
  </w:style>
  <w:style w:type="paragraph" w:styleId="Heading1">
    <w:name w:val="heading 1"/>
    <w:aliases w:val="Заголовок 1 Знак"/>
    <w:basedOn w:val="Normal"/>
    <w:next w:val="Normal"/>
    <w:link w:val="Heading1Char"/>
    <w:uiPriority w:val="99"/>
    <w:qFormat/>
    <w:rsid w:val="00F3304E"/>
    <w:pPr>
      <w:keepNext/>
      <w:suppressAutoHyphens/>
      <w:adjustRightInd/>
      <w:spacing w:before="60"/>
      <w:jc w:val="center"/>
      <w:outlineLvl w:val="0"/>
    </w:pPr>
    <w:rPr>
      <w:b/>
      <w:bCs/>
    </w:rPr>
  </w:style>
  <w:style w:type="paragraph" w:styleId="Heading2">
    <w:name w:val="heading 2"/>
    <w:basedOn w:val="Normal"/>
    <w:next w:val="Normal"/>
    <w:link w:val="Heading2Char"/>
    <w:uiPriority w:val="99"/>
    <w:qFormat/>
    <w:rsid w:val="001D1C6E"/>
    <w:pPr>
      <w:keepNext/>
      <w:widowControl/>
      <w:autoSpaceDE/>
      <w:autoSpaceDN/>
      <w:adjustRightInd/>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0642D7"/>
    <w:pPr>
      <w:keepNext/>
      <w:widowControl/>
      <w:autoSpaceDE/>
      <w:autoSpaceDN/>
      <w:adjustRightInd/>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Char"/>
    <w:basedOn w:val="DefaultParagraphFont"/>
    <w:link w:val="Heading1"/>
    <w:uiPriority w:val="99"/>
    <w:locked/>
    <w:rsid w:val="00F3304E"/>
    <w:rPr>
      <w:rFonts w:ascii="Arial" w:hAnsi="Arial" w:cs="Arial"/>
      <w:b/>
      <w:bCs/>
      <w:sz w:val="18"/>
      <w:szCs w:val="18"/>
      <w:lang w:val="ru-RU" w:eastAsia="ru-RU"/>
    </w:rPr>
  </w:style>
  <w:style w:type="character" w:customStyle="1" w:styleId="Heading2Char">
    <w:name w:val="Heading 2 Char"/>
    <w:basedOn w:val="DefaultParagraphFont"/>
    <w:link w:val="Heading2"/>
    <w:uiPriority w:val="99"/>
    <w:semiHidden/>
    <w:locked/>
    <w:rsid w:val="00CD375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D375E"/>
    <w:rPr>
      <w:rFonts w:ascii="Cambria" w:hAnsi="Cambria" w:cs="Cambria"/>
      <w:b/>
      <w:bCs/>
      <w:sz w:val="26"/>
      <w:szCs w:val="26"/>
    </w:rPr>
  </w:style>
  <w:style w:type="paragraph" w:customStyle="1" w:styleId="Heading">
    <w:name w:val="Heading"/>
    <w:uiPriority w:val="99"/>
    <w:rsid w:val="00EE0B86"/>
    <w:pPr>
      <w:widowControl w:val="0"/>
      <w:autoSpaceDE w:val="0"/>
      <w:autoSpaceDN w:val="0"/>
      <w:adjustRightInd w:val="0"/>
    </w:pPr>
    <w:rPr>
      <w:rFonts w:ascii="Arial" w:hAnsi="Arial" w:cs="Arial"/>
      <w:b/>
      <w:bCs/>
    </w:rPr>
  </w:style>
  <w:style w:type="paragraph" w:styleId="BodyText">
    <w:name w:val="Body Text"/>
    <w:basedOn w:val="Normal"/>
    <w:link w:val="BodyTextChar"/>
    <w:uiPriority w:val="99"/>
    <w:rsid w:val="001E2449"/>
    <w:pPr>
      <w:keepNext/>
      <w:widowControl/>
      <w:autoSpaceDE/>
      <w:autoSpaceDN/>
      <w:adjustRightInd/>
    </w:pPr>
  </w:style>
  <w:style w:type="character" w:customStyle="1" w:styleId="BodyTextChar">
    <w:name w:val="Body Text Char"/>
    <w:basedOn w:val="DefaultParagraphFont"/>
    <w:link w:val="BodyText"/>
    <w:uiPriority w:val="99"/>
    <w:semiHidden/>
    <w:locked/>
    <w:rsid w:val="00CD375E"/>
    <w:rPr>
      <w:rFonts w:ascii="Arial" w:hAnsi="Arial" w:cs="Arial"/>
      <w:sz w:val="18"/>
      <w:szCs w:val="18"/>
    </w:rPr>
  </w:style>
  <w:style w:type="paragraph" w:styleId="PlainText">
    <w:name w:val="Plain Text"/>
    <w:basedOn w:val="Normal"/>
    <w:link w:val="PlainTextChar"/>
    <w:uiPriority w:val="99"/>
    <w:rsid w:val="003A4DD9"/>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D375E"/>
    <w:rPr>
      <w:rFonts w:ascii="Courier New" w:hAnsi="Courier New" w:cs="Courier New"/>
    </w:rPr>
  </w:style>
  <w:style w:type="paragraph" w:styleId="BodyText2">
    <w:name w:val="Body Text 2"/>
    <w:basedOn w:val="Normal"/>
    <w:link w:val="BodyText2Char"/>
    <w:uiPriority w:val="99"/>
    <w:rsid w:val="00F3304E"/>
    <w:pPr>
      <w:keepNext/>
      <w:widowControl/>
      <w:autoSpaceDE/>
      <w:autoSpaceDN/>
      <w:adjustRightInd/>
      <w:spacing w:after="120" w:line="480" w:lineRule="auto"/>
    </w:pPr>
  </w:style>
  <w:style w:type="character" w:customStyle="1" w:styleId="BodyText2Char">
    <w:name w:val="Body Text 2 Char"/>
    <w:basedOn w:val="DefaultParagraphFont"/>
    <w:link w:val="BodyText2"/>
    <w:uiPriority w:val="99"/>
    <w:semiHidden/>
    <w:locked/>
    <w:rsid w:val="00CD375E"/>
    <w:rPr>
      <w:rFonts w:ascii="Arial" w:hAnsi="Arial" w:cs="Arial"/>
      <w:sz w:val="18"/>
      <w:szCs w:val="18"/>
    </w:rPr>
  </w:style>
  <w:style w:type="paragraph" w:styleId="FootnoteText">
    <w:name w:val="footnote text"/>
    <w:basedOn w:val="Normal"/>
    <w:link w:val="FootnoteTextChar"/>
    <w:uiPriority w:val="99"/>
    <w:semiHidden/>
    <w:rsid w:val="00F3304E"/>
    <w:pPr>
      <w:keepNext/>
      <w:widowControl/>
      <w:autoSpaceDE/>
      <w:autoSpaceDN/>
      <w:adjustRightInd/>
    </w:pPr>
    <w:rPr>
      <w:sz w:val="20"/>
      <w:szCs w:val="20"/>
    </w:rPr>
  </w:style>
  <w:style w:type="character" w:customStyle="1" w:styleId="FootnoteTextChar">
    <w:name w:val="Footnote Text Char"/>
    <w:basedOn w:val="DefaultParagraphFont"/>
    <w:link w:val="FootnoteText"/>
    <w:uiPriority w:val="99"/>
    <w:semiHidden/>
    <w:locked/>
    <w:rsid w:val="00CD375E"/>
    <w:rPr>
      <w:rFonts w:ascii="Arial" w:hAnsi="Arial" w:cs="Arial"/>
    </w:rPr>
  </w:style>
  <w:style w:type="character" w:styleId="FootnoteReference">
    <w:name w:val="footnote reference"/>
    <w:basedOn w:val="DefaultParagraphFont"/>
    <w:uiPriority w:val="99"/>
    <w:semiHidden/>
    <w:rsid w:val="00F3304E"/>
    <w:rPr>
      <w:rFonts w:cs="Times New Roman"/>
      <w:vertAlign w:val="superscript"/>
    </w:rPr>
  </w:style>
  <w:style w:type="paragraph" w:styleId="BodyText3">
    <w:name w:val="Body Text 3"/>
    <w:basedOn w:val="Normal"/>
    <w:link w:val="BodyText3Char"/>
    <w:uiPriority w:val="99"/>
    <w:rsid w:val="003A4DD9"/>
    <w:pPr>
      <w:widowControl/>
      <w:tabs>
        <w:tab w:val="left" w:pos="426"/>
      </w:tabs>
      <w:autoSpaceDE/>
      <w:autoSpaceDN/>
      <w:adjustRightInd/>
      <w:jc w:val="both"/>
    </w:pPr>
    <w:rPr>
      <w:sz w:val="16"/>
      <w:szCs w:val="16"/>
    </w:rPr>
  </w:style>
  <w:style w:type="character" w:customStyle="1" w:styleId="BodyText3Char">
    <w:name w:val="Body Text 3 Char"/>
    <w:basedOn w:val="DefaultParagraphFont"/>
    <w:link w:val="BodyText3"/>
    <w:uiPriority w:val="99"/>
    <w:semiHidden/>
    <w:locked/>
    <w:rsid w:val="00CD375E"/>
    <w:rPr>
      <w:rFonts w:ascii="Arial" w:hAnsi="Arial" w:cs="Arial"/>
      <w:sz w:val="16"/>
      <w:szCs w:val="16"/>
    </w:rPr>
  </w:style>
  <w:style w:type="paragraph" w:customStyle="1" w:styleId="ConsNormal">
    <w:name w:val="ConsNormal"/>
    <w:link w:val="ConsNormal0"/>
    <w:uiPriority w:val="99"/>
    <w:rsid w:val="000642D7"/>
    <w:pPr>
      <w:autoSpaceDE w:val="0"/>
      <w:autoSpaceDN w:val="0"/>
      <w:adjustRightInd w:val="0"/>
      <w:ind w:right="19772" w:firstLine="720"/>
    </w:pPr>
    <w:rPr>
      <w:rFonts w:ascii="Arial" w:hAnsi="Arial" w:cs="Arial"/>
      <w:sz w:val="20"/>
      <w:szCs w:val="20"/>
    </w:rPr>
  </w:style>
  <w:style w:type="paragraph" w:styleId="BodyTextIndent2">
    <w:name w:val="Body Text Indent 2"/>
    <w:basedOn w:val="Normal"/>
    <w:link w:val="BodyTextIndent2Char"/>
    <w:uiPriority w:val="99"/>
    <w:rsid w:val="001148E0"/>
    <w:pPr>
      <w:keepNext/>
      <w:widowControl/>
      <w:autoSpaceDE/>
      <w:autoSpaceDN/>
      <w:adjustRightInd/>
      <w:spacing w:after="120" w:line="480" w:lineRule="auto"/>
      <w:ind w:left="283"/>
    </w:pPr>
  </w:style>
  <w:style w:type="character" w:customStyle="1" w:styleId="BodyTextIndent2Char">
    <w:name w:val="Body Text Indent 2 Char"/>
    <w:basedOn w:val="DefaultParagraphFont"/>
    <w:link w:val="BodyTextIndent2"/>
    <w:uiPriority w:val="99"/>
    <w:semiHidden/>
    <w:locked/>
    <w:rsid w:val="00CD375E"/>
    <w:rPr>
      <w:rFonts w:ascii="Arial" w:hAnsi="Arial" w:cs="Arial"/>
      <w:sz w:val="18"/>
      <w:szCs w:val="18"/>
    </w:rPr>
  </w:style>
  <w:style w:type="paragraph" w:styleId="Header">
    <w:name w:val="header"/>
    <w:basedOn w:val="Normal"/>
    <w:link w:val="HeaderChar"/>
    <w:uiPriority w:val="99"/>
    <w:rsid w:val="00701F25"/>
    <w:pPr>
      <w:tabs>
        <w:tab w:val="center" w:pos="4677"/>
        <w:tab w:val="right" w:pos="9355"/>
      </w:tabs>
    </w:pPr>
  </w:style>
  <w:style w:type="character" w:customStyle="1" w:styleId="HeaderChar">
    <w:name w:val="Header Char"/>
    <w:basedOn w:val="DefaultParagraphFont"/>
    <w:link w:val="Header"/>
    <w:uiPriority w:val="99"/>
    <w:locked/>
    <w:rsid w:val="001E0E70"/>
    <w:rPr>
      <w:rFonts w:ascii="Arial" w:hAnsi="Arial" w:cs="Arial"/>
      <w:sz w:val="18"/>
      <w:szCs w:val="18"/>
    </w:rPr>
  </w:style>
  <w:style w:type="character" w:styleId="PageNumber">
    <w:name w:val="page number"/>
    <w:basedOn w:val="DefaultParagraphFont"/>
    <w:uiPriority w:val="99"/>
    <w:rsid w:val="00701F25"/>
    <w:rPr>
      <w:rFonts w:cs="Times New Roman"/>
    </w:rPr>
  </w:style>
  <w:style w:type="paragraph" w:styleId="Footer">
    <w:name w:val="footer"/>
    <w:basedOn w:val="Normal"/>
    <w:link w:val="FooterChar"/>
    <w:uiPriority w:val="99"/>
    <w:rsid w:val="003A4DD9"/>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locked/>
    <w:rsid w:val="00CD375E"/>
    <w:rPr>
      <w:rFonts w:ascii="Arial" w:hAnsi="Arial" w:cs="Arial"/>
      <w:sz w:val="18"/>
      <w:szCs w:val="18"/>
    </w:rPr>
  </w:style>
  <w:style w:type="paragraph" w:customStyle="1" w:styleId="20">
    <w:name w:val="Стиль_таб2"/>
    <w:basedOn w:val="Normal"/>
    <w:uiPriority w:val="99"/>
    <w:semiHidden/>
    <w:rsid w:val="003A4DD9"/>
    <w:pPr>
      <w:autoSpaceDE/>
      <w:autoSpaceDN/>
      <w:adjustRightInd/>
      <w:spacing w:before="120" w:after="120"/>
      <w:jc w:val="both"/>
    </w:pPr>
    <w:rPr>
      <w:rFonts w:cs="Times New Roman"/>
      <w:sz w:val="24"/>
      <w:szCs w:val="24"/>
    </w:rPr>
  </w:style>
  <w:style w:type="paragraph" w:customStyle="1" w:styleId="a">
    <w:name w:val="Глава"/>
    <w:basedOn w:val="Heading1"/>
    <w:next w:val="BodyText"/>
    <w:uiPriority w:val="99"/>
    <w:rsid w:val="003A4DD9"/>
    <w:pPr>
      <w:suppressAutoHyphens w:val="0"/>
      <w:autoSpaceDE/>
      <w:autoSpaceDN/>
      <w:spacing w:before="0"/>
    </w:pPr>
    <w:rPr>
      <w:rFonts w:cs="Times New Roman"/>
      <w:color w:val="000000"/>
    </w:rPr>
  </w:style>
  <w:style w:type="paragraph" w:customStyle="1" w:styleId="BodyText22">
    <w:name w:val="Body Text 22"/>
    <w:basedOn w:val="Normal"/>
    <w:uiPriority w:val="99"/>
    <w:rsid w:val="003A4DD9"/>
    <w:pPr>
      <w:widowControl/>
      <w:autoSpaceDE/>
      <w:autoSpaceDN/>
      <w:adjustRightInd/>
      <w:jc w:val="center"/>
    </w:pPr>
    <w:rPr>
      <w:rFonts w:cs="Times New Roman"/>
      <w:b/>
      <w:bCs/>
      <w:sz w:val="22"/>
      <w:szCs w:val="22"/>
    </w:rPr>
  </w:style>
  <w:style w:type="paragraph" w:styleId="BalloonText">
    <w:name w:val="Balloon Text"/>
    <w:basedOn w:val="Normal"/>
    <w:link w:val="BalloonTextChar"/>
    <w:uiPriority w:val="99"/>
    <w:semiHidden/>
    <w:rsid w:val="00123D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375E"/>
    <w:rPr>
      <w:rFonts w:ascii="Tahoma" w:hAnsi="Tahoma" w:cs="Tahoma"/>
      <w:sz w:val="16"/>
      <w:szCs w:val="16"/>
    </w:rPr>
  </w:style>
  <w:style w:type="paragraph" w:customStyle="1" w:styleId="ConsNonformat">
    <w:name w:val="ConsNonformat"/>
    <w:uiPriority w:val="99"/>
    <w:rsid w:val="002623F2"/>
    <w:pPr>
      <w:widowControl w:val="0"/>
      <w:autoSpaceDE w:val="0"/>
      <w:autoSpaceDN w:val="0"/>
      <w:adjustRightInd w:val="0"/>
      <w:ind w:right="19772"/>
    </w:pPr>
    <w:rPr>
      <w:rFonts w:ascii="Courier New" w:hAnsi="Courier New" w:cs="Courier New"/>
      <w:sz w:val="20"/>
      <w:szCs w:val="20"/>
    </w:rPr>
  </w:style>
  <w:style w:type="paragraph" w:styleId="BodyTextIndent">
    <w:name w:val="Body Text Indent"/>
    <w:basedOn w:val="Normal"/>
    <w:link w:val="BodyTextIndentChar"/>
    <w:uiPriority w:val="99"/>
    <w:rsid w:val="00567B3C"/>
    <w:pPr>
      <w:spacing w:after="120"/>
      <w:ind w:left="283"/>
    </w:pPr>
  </w:style>
  <w:style w:type="character" w:customStyle="1" w:styleId="BodyTextIndentChar">
    <w:name w:val="Body Text Indent Char"/>
    <w:basedOn w:val="DefaultParagraphFont"/>
    <w:link w:val="BodyTextIndent"/>
    <w:uiPriority w:val="99"/>
    <w:locked/>
    <w:rsid w:val="00CD375E"/>
    <w:rPr>
      <w:rFonts w:ascii="Arial" w:hAnsi="Arial" w:cs="Arial"/>
      <w:sz w:val="18"/>
      <w:szCs w:val="18"/>
    </w:rPr>
  </w:style>
  <w:style w:type="paragraph" w:customStyle="1" w:styleId="1">
    <w:name w:val="Стиль1"/>
    <w:basedOn w:val="Normal"/>
    <w:uiPriority w:val="99"/>
    <w:rsid w:val="00572CDC"/>
    <w:pPr>
      <w:keepNext/>
      <w:keepLines/>
      <w:numPr>
        <w:numId w:val="40"/>
      </w:numPr>
      <w:suppressLineNumbers/>
      <w:suppressAutoHyphens/>
      <w:autoSpaceDE/>
      <w:autoSpaceDN/>
      <w:adjustRightInd/>
      <w:spacing w:after="60"/>
    </w:pPr>
    <w:rPr>
      <w:rFonts w:cs="Times New Roman"/>
      <w:b/>
      <w:bCs/>
      <w:sz w:val="28"/>
      <w:szCs w:val="28"/>
    </w:rPr>
  </w:style>
  <w:style w:type="paragraph" w:customStyle="1" w:styleId="2">
    <w:name w:val="Стиль2"/>
    <w:basedOn w:val="ListNumber2"/>
    <w:uiPriority w:val="99"/>
    <w:rsid w:val="00572CDC"/>
    <w:pPr>
      <w:keepNext/>
      <w:keepLines/>
      <w:numPr>
        <w:ilvl w:val="1"/>
        <w:numId w:val="40"/>
      </w:numPr>
      <w:suppressLineNumbers/>
      <w:tabs>
        <w:tab w:val="clear" w:pos="720"/>
        <w:tab w:val="num" w:pos="1440"/>
      </w:tabs>
      <w:suppressAutoHyphens/>
      <w:autoSpaceDE/>
      <w:autoSpaceDN/>
      <w:adjustRightInd/>
      <w:spacing w:after="60"/>
      <w:jc w:val="both"/>
    </w:pPr>
    <w:rPr>
      <w:rFonts w:cs="Times New Roman"/>
      <w:b/>
      <w:bCs/>
      <w:sz w:val="24"/>
      <w:szCs w:val="24"/>
    </w:rPr>
  </w:style>
  <w:style w:type="paragraph" w:customStyle="1" w:styleId="3">
    <w:name w:val="Стиль3"/>
    <w:basedOn w:val="BodyTextIndent2"/>
    <w:uiPriority w:val="99"/>
    <w:rsid w:val="00572CDC"/>
    <w:pPr>
      <w:keepNext w:val="0"/>
      <w:widowControl w:val="0"/>
      <w:numPr>
        <w:ilvl w:val="2"/>
        <w:numId w:val="40"/>
      </w:numPr>
      <w:adjustRightInd w:val="0"/>
      <w:spacing w:after="0" w:line="240" w:lineRule="auto"/>
      <w:jc w:val="both"/>
      <w:textAlignment w:val="baseline"/>
    </w:pPr>
    <w:rPr>
      <w:sz w:val="24"/>
      <w:szCs w:val="24"/>
    </w:rPr>
  </w:style>
  <w:style w:type="paragraph" w:styleId="ListNumber2">
    <w:name w:val="List Number 2"/>
    <w:basedOn w:val="Normal"/>
    <w:uiPriority w:val="99"/>
    <w:rsid w:val="00572CDC"/>
    <w:pPr>
      <w:numPr>
        <w:numId w:val="10"/>
      </w:numPr>
      <w:tabs>
        <w:tab w:val="num" w:pos="432"/>
        <w:tab w:val="num" w:pos="720"/>
        <w:tab w:val="num" w:pos="1260"/>
      </w:tabs>
      <w:ind w:left="432" w:hanging="432"/>
    </w:pPr>
  </w:style>
  <w:style w:type="paragraph" w:customStyle="1" w:styleId="a0">
    <w:name w:val="Знак Знак Знак Знак"/>
    <w:basedOn w:val="Normal"/>
    <w:uiPriority w:val="99"/>
    <w:rsid w:val="004F77B9"/>
    <w:pPr>
      <w:autoSpaceDE/>
      <w:autoSpaceDN/>
      <w:spacing w:after="160" w:line="240" w:lineRule="exact"/>
      <w:jc w:val="right"/>
    </w:pPr>
    <w:rPr>
      <w:sz w:val="20"/>
      <w:szCs w:val="20"/>
      <w:lang w:val="en-GB" w:eastAsia="en-US"/>
    </w:rPr>
  </w:style>
  <w:style w:type="paragraph" w:styleId="DocumentMap">
    <w:name w:val="Document Map"/>
    <w:basedOn w:val="Normal"/>
    <w:link w:val="DocumentMapChar"/>
    <w:uiPriority w:val="99"/>
    <w:semiHidden/>
    <w:rsid w:val="000C5DF4"/>
    <w:pPr>
      <w:shd w:val="clear" w:color="auto" w:fill="00008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D375E"/>
    <w:rPr>
      <w:rFonts w:ascii="Tahoma" w:hAnsi="Tahoma" w:cs="Tahoma"/>
      <w:sz w:val="16"/>
      <w:szCs w:val="16"/>
    </w:rPr>
  </w:style>
  <w:style w:type="paragraph" w:customStyle="1" w:styleId="a1">
    <w:name w:val="Знак"/>
    <w:basedOn w:val="Normal"/>
    <w:uiPriority w:val="99"/>
    <w:rsid w:val="00F148F8"/>
    <w:pPr>
      <w:autoSpaceDE/>
      <w:autoSpaceDN/>
      <w:spacing w:after="160" w:line="240" w:lineRule="exact"/>
      <w:jc w:val="right"/>
    </w:pPr>
    <w:rPr>
      <w:sz w:val="20"/>
      <w:szCs w:val="20"/>
      <w:lang w:val="en-GB" w:eastAsia="en-US"/>
    </w:rPr>
  </w:style>
  <w:style w:type="paragraph" w:customStyle="1" w:styleId="30">
    <w:name w:val="3"/>
    <w:basedOn w:val="Normal"/>
    <w:uiPriority w:val="99"/>
    <w:rsid w:val="00D82C5A"/>
    <w:pPr>
      <w:widowControl/>
      <w:numPr>
        <w:ilvl w:val="2"/>
        <w:numId w:val="3"/>
      </w:numPr>
      <w:tabs>
        <w:tab w:val="num" w:pos="720"/>
        <w:tab w:val="num" w:pos="1854"/>
      </w:tabs>
      <w:autoSpaceDE/>
      <w:autoSpaceDN/>
      <w:adjustRightInd/>
      <w:ind w:left="283" w:hanging="283"/>
      <w:jc w:val="both"/>
    </w:pPr>
    <w:rPr>
      <w:rFonts w:cs="Times New Roman"/>
      <w:sz w:val="24"/>
      <w:szCs w:val="24"/>
    </w:rPr>
  </w:style>
  <w:style w:type="paragraph" w:customStyle="1" w:styleId="ConsPlusNormal">
    <w:name w:val="ConsPlusNormal"/>
    <w:uiPriority w:val="99"/>
    <w:rsid w:val="00C945F6"/>
    <w:pPr>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4C1BAE"/>
    <w:rPr>
      <w:rFonts w:cs="Times New Roman"/>
      <w:color w:val="0000FF"/>
      <w:u w:val="single"/>
    </w:rPr>
  </w:style>
  <w:style w:type="paragraph" w:customStyle="1" w:styleId="10">
    <w:name w:val="Знак Знак Знак Знак1"/>
    <w:basedOn w:val="Normal"/>
    <w:uiPriority w:val="99"/>
    <w:rsid w:val="004C1BAE"/>
    <w:pPr>
      <w:autoSpaceDE/>
      <w:autoSpaceDN/>
      <w:spacing w:after="160" w:line="240" w:lineRule="exact"/>
      <w:jc w:val="right"/>
    </w:pPr>
    <w:rPr>
      <w:sz w:val="20"/>
      <w:szCs w:val="20"/>
      <w:lang w:val="en-GB" w:eastAsia="en-US"/>
    </w:rPr>
  </w:style>
  <w:style w:type="paragraph" w:styleId="EndnoteText">
    <w:name w:val="endnote text"/>
    <w:basedOn w:val="Normal"/>
    <w:link w:val="EndnoteTextChar"/>
    <w:uiPriority w:val="99"/>
    <w:semiHidden/>
    <w:rsid w:val="00F20C01"/>
    <w:rPr>
      <w:sz w:val="20"/>
      <w:szCs w:val="20"/>
    </w:rPr>
  </w:style>
  <w:style w:type="character" w:customStyle="1" w:styleId="EndnoteTextChar">
    <w:name w:val="Endnote Text Char"/>
    <w:basedOn w:val="DefaultParagraphFont"/>
    <w:link w:val="EndnoteText"/>
    <w:uiPriority w:val="99"/>
    <w:semiHidden/>
    <w:locked/>
    <w:rsid w:val="00CD375E"/>
    <w:rPr>
      <w:rFonts w:ascii="Arial" w:hAnsi="Arial" w:cs="Arial"/>
    </w:rPr>
  </w:style>
  <w:style w:type="character" w:styleId="EndnoteReference">
    <w:name w:val="endnote reference"/>
    <w:basedOn w:val="DefaultParagraphFont"/>
    <w:uiPriority w:val="99"/>
    <w:semiHidden/>
    <w:rsid w:val="00F20C01"/>
    <w:rPr>
      <w:rFonts w:cs="Times New Roman"/>
      <w:vertAlign w:val="superscript"/>
    </w:rPr>
  </w:style>
  <w:style w:type="paragraph" w:styleId="Title">
    <w:name w:val="Title"/>
    <w:basedOn w:val="Normal"/>
    <w:next w:val="Normal"/>
    <w:link w:val="TitleChar"/>
    <w:uiPriority w:val="99"/>
    <w:qFormat/>
    <w:rsid w:val="005C0B33"/>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5C0B33"/>
    <w:rPr>
      <w:rFonts w:ascii="Cambria" w:hAnsi="Cambria" w:cs="Cambria"/>
      <w:b/>
      <w:bCs/>
      <w:kern w:val="28"/>
      <w:sz w:val="32"/>
      <w:szCs w:val="32"/>
    </w:rPr>
  </w:style>
  <w:style w:type="paragraph" w:customStyle="1" w:styleId="ConsCell">
    <w:name w:val="ConsCell"/>
    <w:uiPriority w:val="99"/>
    <w:rsid w:val="00982E1E"/>
    <w:pPr>
      <w:widowControl w:val="0"/>
      <w:autoSpaceDE w:val="0"/>
      <w:autoSpaceDN w:val="0"/>
      <w:adjustRightInd w:val="0"/>
      <w:ind w:right="19772"/>
    </w:pPr>
    <w:rPr>
      <w:rFonts w:ascii="Arial" w:hAnsi="Arial" w:cs="Arial"/>
    </w:rPr>
  </w:style>
  <w:style w:type="table" w:styleId="TableGrid">
    <w:name w:val="Table Grid"/>
    <w:basedOn w:val="TableNormal"/>
    <w:uiPriority w:val="99"/>
    <w:rsid w:val="00982E1E"/>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rsid w:val="00982E1E"/>
    <w:pPr>
      <w:widowControl/>
      <w:autoSpaceDE/>
      <w:autoSpaceDN/>
      <w:adjustRightInd/>
      <w:spacing w:after="60"/>
      <w:jc w:val="both"/>
    </w:pPr>
    <w:rPr>
      <w:rFonts w:cs="Times New Roman"/>
      <w:sz w:val="24"/>
      <w:szCs w:val="24"/>
    </w:rPr>
  </w:style>
  <w:style w:type="character" w:customStyle="1" w:styleId="DateChar">
    <w:name w:val="Date Char"/>
    <w:basedOn w:val="DefaultParagraphFont"/>
    <w:link w:val="Date"/>
    <w:uiPriority w:val="99"/>
    <w:locked/>
    <w:rsid w:val="00982E1E"/>
    <w:rPr>
      <w:rFonts w:cs="Times New Roman"/>
      <w:sz w:val="24"/>
      <w:szCs w:val="24"/>
    </w:rPr>
  </w:style>
  <w:style w:type="paragraph" w:customStyle="1" w:styleId="ConsPlusCell">
    <w:name w:val="ConsPlusCell"/>
    <w:uiPriority w:val="99"/>
    <w:rsid w:val="00982E1E"/>
    <w:pPr>
      <w:autoSpaceDE w:val="0"/>
      <w:autoSpaceDN w:val="0"/>
      <w:adjustRightInd w:val="0"/>
    </w:pPr>
    <w:rPr>
      <w:rFonts w:ascii="Arial" w:hAnsi="Arial" w:cs="Arial"/>
      <w:sz w:val="20"/>
      <w:szCs w:val="20"/>
    </w:rPr>
  </w:style>
  <w:style w:type="character" w:customStyle="1" w:styleId="ConsNormal0">
    <w:name w:val="ConsNormal Знак"/>
    <w:link w:val="ConsNormal"/>
    <w:uiPriority w:val="99"/>
    <w:locked/>
    <w:rsid w:val="00982E1E"/>
    <w:rPr>
      <w:rFonts w:ascii="Arial" w:hAnsi="Arial" w:cs="Arial"/>
      <w:lang w:val="ru-RU" w:eastAsia="ru-RU"/>
    </w:rPr>
  </w:style>
</w:styles>
</file>

<file path=word/webSettings.xml><?xml version="1.0" encoding="utf-8"?>
<w:webSettings xmlns:r="http://schemas.openxmlformats.org/officeDocument/2006/relationships" xmlns:w="http://schemas.openxmlformats.org/wordprocessingml/2006/main">
  <w:divs>
    <w:div w:id="362364844">
      <w:marLeft w:val="0"/>
      <w:marRight w:val="0"/>
      <w:marTop w:val="0"/>
      <w:marBottom w:val="0"/>
      <w:divBdr>
        <w:top w:val="none" w:sz="0" w:space="0" w:color="auto"/>
        <w:left w:val="none" w:sz="0" w:space="0" w:color="auto"/>
        <w:bottom w:val="none" w:sz="0" w:space="0" w:color="auto"/>
        <w:right w:val="none" w:sz="0" w:space="0" w:color="auto"/>
      </w:divBdr>
    </w:div>
    <w:div w:id="362364845">
      <w:marLeft w:val="750"/>
      <w:marRight w:val="0"/>
      <w:marTop w:val="300"/>
      <w:marBottom w:val="0"/>
      <w:divBdr>
        <w:top w:val="none" w:sz="0" w:space="0" w:color="auto"/>
        <w:left w:val="none" w:sz="0" w:space="0" w:color="auto"/>
        <w:bottom w:val="none" w:sz="0" w:space="0" w:color="auto"/>
        <w:right w:val="none" w:sz="0" w:space="0" w:color="auto"/>
      </w:divBdr>
    </w:div>
    <w:div w:id="362364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76016B01C1C6F793B314AC32CF2898999EB800CD7B1CBF541DD794120675992845AF07878C18l8i7G" TargetMode="External"/><Relationship Id="rId5" Type="http://schemas.openxmlformats.org/officeDocument/2006/relationships/footnotes" Target="footnotes.xml"/><Relationship Id="rId10" Type="http://schemas.openxmlformats.org/officeDocument/2006/relationships/hyperlink" Target="consultantplus://offline/ref=2576016B01C1C6F793B314AC32CF2898999EB800CD7B1CBF541DD794120675992845AF07878C18l8i7G" TargetMode="External"/><Relationship Id="rId4" Type="http://schemas.openxmlformats.org/officeDocument/2006/relationships/webSettings" Target="webSettings.xml"/><Relationship Id="rId9" Type="http://schemas.openxmlformats.org/officeDocument/2006/relationships/hyperlink" Target="http://www.nalog.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52</Pages>
  <Words>12562</Words>
  <Characters>-32766</Characters>
  <Application>Microsoft Office Outlook</Application>
  <DocSecurity>0</DocSecurity>
  <Lines>0</Lines>
  <Paragraphs>0</Paragraphs>
  <ScaleCrop>false</ScaleCrop>
  <Company>cedipt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biktashev</dc:creator>
  <cp:keywords/>
  <dc:description/>
  <cp:lastModifiedBy>Сотрудник</cp:lastModifiedBy>
  <cp:revision>3</cp:revision>
  <cp:lastPrinted>2013-11-22T11:23:00Z</cp:lastPrinted>
  <dcterms:created xsi:type="dcterms:W3CDTF">2013-11-27T13:57:00Z</dcterms:created>
  <dcterms:modified xsi:type="dcterms:W3CDTF">2013-12-19T06:30:00Z</dcterms:modified>
</cp:coreProperties>
</file>